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38681" w14:textId="3D97E504" w:rsidR="00A53549" w:rsidRPr="00512C00" w:rsidRDefault="00A53549" w:rsidP="00512C00">
      <w:pPr>
        <w:rPr>
          <w:sz w:val="22"/>
          <w:szCs w:val="22"/>
        </w:rPr>
      </w:pPr>
      <w:r w:rsidRPr="00512C00">
        <w:rPr>
          <w:noProof/>
          <w:sz w:val="22"/>
          <w:szCs w:val="22"/>
        </w:rPr>
        <mc:AlternateContent>
          <mc:Choice Requires="wps">
            <w:drawing>
              <wp:anchor distT="0" distB="0" distL="114300" distR="114300" simplePos="0" relativeHeight="251659264" behindDoc="0" locked="0" layoutInCell="1" allowOverlap="1" wp14:anchorId="61D3F299" wp14:editId="4D211F5C">
                <wp:simplePos x="0" y="0"/>
                <wp:positionH relativeFrom="margin">
                  <wp:posOffset>0</wp:posOffset>
                </wp:positionH>
                <wp:positionV relativeFrom="margin">
                  <wp:posOffset>168275</wp:posOffset>
                </wp:positionV>
                <wp:extent cx="6130290" cy="815340"/>
                <wp:effectExtent l="0" t="0" r="3810" b="0"/>
                <wp:wrapSquare wrapText="bothSides"/>
                <wp:docPr id="1" name="Text Box 1"/>
                <wp:cNvGraphicFramePr/>
                <a:graphic xmlns:a="http://schemas.openxmlformats.org/drawingml/2006/main">
                  <a:graphicData uri="http://schemas.microsoft.com/office/word/2010/wordprocessingShape">
                    <wps:wsp>
                      <wps:cNvSpPr txBox="1"/>
                      <wps:spPr>
                        <a:xfrm>
                          <a:off x="0" y="0"/>
                          <a:ext cx="6130290" cy="815340"/>
                        </a:xfrm>
                        <a:prstGeom prst="rect">
                          <a:avLst/>
                        </a:prstGeom>
                        <a:solidFill>
                          <a:schemeClr val="bg1"/>
                        </a:solid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8BDC1A" w14:textId="77777777" w:rsidR="00A53549" w:rsidRPr="002034DA" w:rsidRDefault="00A53549" w:rsidP="00A53549">
                            <w:pPr>
                              <w:jc w:val="center"/>
                              <w:rPr>
                                <w:b/>
                                <w:sz w:val="26"/>
                                <w:szCs w:val="26"/>
                              </w:rPr>
                            </w:pPr>
                            <w:r w:rsidRPr="002034DA">
                              <w:rPr>
                                <w:b/>
                                <w:sz w:val="26"/>
                                <w:szCs w:val="26"/>
                              </w:rPr>
                              <w:t>SIS-</w:t>
                            </w:r>
                            <w:r>
                              <w:rPr>
                                <w:b/>
                                <w:sz w:val="26"/>
                                <w:szCs w:val="26"/>
                              </w:rPr>
                              <w:t>619</w:t>
                            </w:r>
                            <w:r w:rsidRPr="002034DA">
                              <w:rPr>
                                <w:b/>
                                <w:sz w:val="26"/>
                                <w:szCs w:val="26"/>
                              </w:rPr>
                              <w:t>: Humanitarian Interventions: Laws, Ethics,</w:t>
                            </w:r>
                            <w:r>
                              <w:rPr>
                                <w:b/>
                                <w:sz w:val="26"/>
                                <w:szCs w:val="26"/>
                              </w:rPr>
                              <w:t xml:space="preserve"> Dilemmas,</w:t>
                            </w:r>
                            <w:r w:rsidRPr="002034DA">
                              <w:rPr>
                                <w:b/>
                                <w:sz w:val="26"/>
                                <w:szCs w:val="26"/>
                              </w:rPr>
                              <w:t xml:space="preserve"> and Ways Forward</w:t>
                            </w:r>
                          </w:p>
                          <w:p w14:paraId="0587B81A" w14:textId="77777777" w:rsidR="00A53549" w:rsidRDefault="00A53549" w:rsidP="00A53549">
                            <w:pPr>
                              <w:jc w:val="center"/>
                              <w:rPr>
                                <w:sz w:val="22"/>
                                <w:szCs w:val="22"/>
                              </w:rPr>
                            </w:pPr>
                            <w:r w:rsidRPr="00534B7E">
                              <w:rPr>
                                <w:sz w:val="22"/>
                                <w:szCs w:val="22"/>
                              </w:rPr>
                              <w:t xml:space="preserve">Instructor: </w:t>
                            </w:r>
                            <w:r>
                              <w:rPr>
                                <w:sz w:val="22"/>
                                <w:szCs w:val="22"/>
                              </w:rPr>
                              <w:t xml:space="preserve">Professor </w:t>
                            </w:r>
                            <w:r w:rsidRPr="00534B7E">
                              <w:rPr>
                                <w:sz w:val="22"/>
                                <w:szCs w:val="22"/>
                              </w:rPr>
                              <w:t>Lauren Carruth, MS PhD</w:t>
                            </w:r>
                          </w:p>
                          <w:p w14:paraId="42AE6B3A" w14:textId="77777777" w:rsidR="00A53549" w:rsidRPr="00CD0A94" w:rsidRDefault="00A53549" w:rsidP="00A53549">
                            <w:pPr>
                              <w:jc w:val="center"/>
                              <w:rPr>
                                <w:sz w:val="22"/>
                                <w:szCs w:val="22"/>
                              </w:rPr>
                            </w:pPr>
                            <w:r>
                              <w:rPr>
                                <w:sz w:val="22"/>
                                <w:szCs w:val="22"/>
                              </w:rPr>
                              <w:t>Fall 2020</w:t>
                            </w:r>
                          </w:p>
                          <w:p w14:paraId="3854693C" w14:textId="77777777" w:rsidR="00A53549" w:rsidRPr="00CD0A94" w:rsidRDefault="00A53549" w:rsidP="00A53549">
                            <w:pPr>
                              <w:jc w:val="center"/>
                              <w:rPr>
                                <w:i/>
                                <w:sz w:val="22"/>
                                <w:szCs w:val="22"/>
                              </w:rPr>
                            </w:pPr>
                            <w:r w:rsidRPr="00CD0A94">
                              <w:rPr>
                                <w:i/>
                                <w:sz w:val="22"/>
                                <w:szCs w:val="22"/>
                              </w:rPr>
                              <w:t>*</w:t>
                            </w:r>
                            <w:r>
                              <w:rPr>
                                <w:i/>
                                <w:sz w:val="22"/>
                                <w:szCs w:val="22"/>
                              </w:rPr>
                              <w:t xml:space="preserve">syllabus </w:t>
                            </w:r>
                            <w:r w:rsidRPr="00CD0A94">
                              <w:rPr>
                                <w:i/>
                                <w:sz w:val="22"/>
                                <w:szCs w:val="22"/>
                              </w:rPr>
                              <w:t>subject to change with notification*</w:t>
                            </w:r>
                          </w:p>
                          <w:p w14:paraId="1956027C" w14:textId="77777777" w:rsidR="00A53549" w:rsidRPr="00534B7E" w:rsidRDefault="00A53549" w:rsidP="00A53549">
                            <w:pPr>
                              <w:jc w:val="center"/>
                              <w:rPr>
                                <w:b/>
                                <w:sz w:val="22"/>
                                <w:szCs w:val="22"/>
                              </w:rPr>
                            </w:pPr>
                          </w:p>
                          <w:p w14:paraId="13AA00CD" w14:textId="77777777" w:rsidR="00A53549" w:rsidRDefault="00A53549" w:rsidP="00A5354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3F299" id="_x0000_t202" coordsize="21600,21600" o:spt="202" path="m,l,21600r21600,l21600,xe">
                <v:stroke joinstyle="miter"/>
                <v:path gradientshapeok="t" o:connecttype="rect"/>
              </v:shapetype>
              <v:shape id="Text Box 1" o:spid="_x0000_s1026" type="#_x0000_t202" style="position:absolute;margin-left:0;margin-top:13.25pt;width:482.7pt;height:6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" fillcolor="white [3212]" stroked="f">
                <v:textbox>
                  <w:txbxContent>
                    <w:p w14:paraId="798BDC1A" w14:textId="77777777" w:rsidR="00A53549" w:rsidRPr="002034DA" w:rsidRDefault="00A53549" w:rsidP="00A53549">
                      <w:pPr>
                        <w:jc w:val="center"/>
                        <w:rPr>
                          <w:b/>
                          <w:sz w:val="26"/>
                          <w:szCs w:val="26"/>
                        </w:rPr>
                      </w:pPr>
                      <w:r w:rsidRPr="002034DA">
                        <w:rPr>
                          <w:b/>
                          <w:sz w:val="26"/>
                          <w:szCs w:val="26"/>
                        </w:rPr>
                        <w:t>SIS-</w:t>
                      </w:r>
                      <w:r>
                        <w:rPr>
                          <w:b/>
                          <w:sz w:val="26"/>
                          <w:szCs w:val="26"/>
                        </w:rPr>
                        <w:t>619</w:t>
                      </w:r>
                      <w:r w:rsidRPr="002034DA">
                        <w:rPr>
                          <w:b/>
                          <w:sz w:val="26"/>
                          <w:szCs w:val="26"/>
                        </w:rPr>
                        <w:t>: Humanitarian Interventions: Laws, Ethics,</w:t>
                      </w:r>
                      <w:r>
                        <w:rPr>
                          <w:b/>
                          <w:sz w:val="26"/>
                          <w:szCs w:val="26"/>
                        </w:rPr>
                        <w:t xml:space="preserve"> Dilemmas,</w:t>
                      </w:r>
                      <w:r w:rsidRPr="002034DA">
                        <w:rPr>
                          <w:b/>
                          <w:sz w:val="26"/>
                          <w:szCs w:val="26"/>
                        </w:rPr>
                        <w:t xml:space="preserve"> and Ways Forward</w:t>
                      </w:r>
                    </w:p>
                    <w:p w14:paraId="0587B81A" w14:textId="77777777" w:rsidR="00A53549" w:rsidRDefault="00A53549" w:rsidP="00A53549">
                      <w:pPr>
                        <w:jc w:val="center"/>
                        <w:rPr>
                          <w:sz w:val="22"/>
                          <w:szCs w:val="22"/>
                        </w:rPr>
                      </w:pPr>
                      <w:r w:rsidRPr="00534B7E">
                        <w:rPr>
                          <w:sz w:val="22"/>
                          <w:szCs w:val="22"/>
                        </w:rPr>
                        <w:t xml:space="preserve">Instructor: </w:t>
                      </w:r>
                      <w:r>
                        <w:rPr>
                          <w:sz w:val="22"/>
                          <w:szCs w:val="22"/>
                        </w:rPr>
                        <w:t xml:space="preserve">Professor </w:t>
                      </w:r>
                      <w:r w:rsidRPr="00534B7E">
                        <w:rPr>
                          <w:sz w:val="22"/>
                          <w:szCs w:val="22"/>
                        </w:rPr>
                        <w:t>Lauren Carruth, MS PhD</w:t>
                      </w:r>
                    </w:p>
                    <w:p w14:paraId="42AE6B3A" w14:textId="77777777" w:rsidR="00A53549" w:rsidRPr="00CD0A94" w:rsidRDefault="00A53549" w:rsidP="00A53549">
                      <w:pPr>
                        <w:jc w:val="center"/>
                        <w:rPr>
                          <w:sz w:val="22"/>
                          <w:szCs w:val="22"/>
                        </w:rPr>
                      </w:pPr>
                      <w:r>
                        <w:rPr>
                          <w:sz w:val="22"/>
                          <w:szCs w:val="22"/>
                        </w:rPr>
                        <w:t>Fall 2020</w:t>
                      </w:r>
                    </w:p>
                    <w:p w14:paraId="3854693C" w14:textId="77777777" w:rsidR="00A53549" w:rsidRPr="00CD0A94" w:rsidRDefault="00A53549" w:rsidP="00A53549">
                      <w:pPr>
                        <w:jc w:val="center"/>
                        <w:rPr>
                          <w:i/>
                          <w:sz w:val="22"/>
                          <w:szCs w:val="22"/>
                        </w:rPr>
                      </w:pPr>
                      <w:r w:rsidRPr="00CD0A94">
                        <w:rPr>
                          <w:i/>
                          <w:sz w:val="22"/>
                          <w:szCs w:val="22"/>
                        </w:rPr>
                        <w:t>*</w:t>
                      </w:r>
                      <w:r>
                        <w:rPr>
                          <w:i/>
                          <w:sz w:val="22"/>
                          <w:szCs w:val="22"/>
                        </w:rPr>
                        <w:t xml:space="preserve">syllabus </w:t>
                      </w:r>
                      <w:r w:rsidRPr="00CD0A94">
                        <w:rPr>
                          <w:i/>
                          <w:sz w:val="22"/>
                          <w:szCs w:val="22"/>
                        </w:rPr>
                        <w:t>subject to change with notification*</w:t>
                      </w:r>
                    </w:p>
                    <w:p w14:paraId="1956027C" w14:textId="77777777" w:rsidR="00A53549" w:rsidRPr="00534B7E" w:rsidRDefault="00A53549" w:rsidP="00A53549">
                      <w:pPr>
                        <w:jc w:val="center"/>
                        <w:rPr>
                          <w:b/>
                          <w:sz w:val="22"/>
                          <w:szCs w:val="22"/>
                        </w:rPr>
                      </w:pPr>
                    </w:p>
                    <w:p w14:paraId="13AA00CD" w14:textId="77777777" w:rsidR="00A53549" w:rsidRDefault="00A53549" w:rsidP="00A53549">
                      <w:pPr>
                        <w:jc w:val="center"/>
                      </w:pPr>
                    </w:p>
                  </w:txbxContent>
                </v:textbox>
                <w10:wrap type="square" anchorx="margin" anchory="margin"/>
              </v:shape>
            </w:pict>
          </mc:Fallback>
        </mc:AlternateContent>
      </w:r>
    </w:p>
    <w:p w14:paraId="7E3B180F" w14:textId="77777777" w:rsidR="00FE6D42" w:rsidRPr="00512C00" w:rsidRDefault="00A53549" w:rsidP="00512C00">
      <w:pPr>
        <w:rPr>
          <w:b/>
          <w:sz w:val="22"/>
          <w:szCs w:val="22"/>
          <w:u w:val="single"/>
        </w:rPr>
      </w:pPr>
      <w:r w:rsidRPr="00512C00">
        <w:rPr>
          <w:b/>
          <w:sz w:val="22"/>
          <w:szCs w:val="22"/>
          <w:u w:val="single"/>
        </w:rPr>
        <w:t>Contact Information:</w:t>
      </w:r>
    </w:p>
    <w:p w14:paraId="57DFB6B9" w14:textId="77777777" w:rsidR="00FE6D42" w:rsidRPr="00512C00" w:rsidRDefault="00FE6D42" w:rsidP="00512C00">
      <w:pPr>
        <w:rPr>
          <w:sz w:val="22"/>
          <w:szCs w:val="22"/>
        </w:rPr>
      </w:pPr>
      <w:r w:rsidRPr="00512C00">
        <w:rPr>
          <w:sz w:val="22"/>
          <w:szCs w:val="22"/>
        </w:rPr>
        <w:t xml:space="preserve">Open-door office hours: Tuesdays 10-11am in the Main Room on Blackboard Collaborate Ultra </w:t>
      </w:r>
    </w:p>
    <w:p w14:paraId="4F5B9AB5" w14:textId="3C16F5C7" w:rsidR="00FE6D42" w:rsidRPr="00512C00" w:rsidRDefault="00FE6D42" w:rsidP="00512C00">
      <w:pPr>
        <w:rPr>
          <w:b/>
          <w:sz w:val="22"/>
          <w:szCs w:val="22"/>
          <w:u w:val="single"/>
        </w:rPr>
      </w:pPr>
      <w:r w:rsidRPr="00512C00">
        <w:rPr>
          <w:sz w:val="22"/>
          <w:szCs w:val="22"/>
        </w:rPr>
        <w:t>Private office hours: by appointment by Skype</w:t>
      </w:r>
      <w:r w:rsidRPr="00512C00">
        <w:rPr>
          <w:sz w:val="22"/>
          <w:szCs w:val="22"/>
        </w:rPr>
        <w:br/>
      </w:r>
      <w:proofErr w:type="spellStart"/>
      <w:r w:rsidRPr="00512C00">
        <w:rPr>
          <w:sz w:val="22"/>
          <w:szCs w:val="22"/>
        </w:rPr>
        <w:t>Skype</w:t>
      </w:r>
      <w:proofErr w:type="spellEnd"/>
      <w:r w:rsidRPr="00512C00">
        <w:rPr>
          <w:sz w:val="22"/>
          <w:szCs w:val="22"/>
        </w:rPr>
        <w:t xml:space="preserve">: laurencarruth1 </w:t>
      </w:r>
    </w:p>
    <w:p w14:paraId="179677B5" w14:textId="77777777" w:rsidR="00A53549" w:rsidRPr="00512C00" w:rsidRDefault="00A53549" w:rsidP="00512C00">
      <w:pPr>
        <w:rPr>
          <w:sz w:val="22"/>
          <w:szCs w:val="22"/>
        </w:rPr>
      </w:pPr>
      <w:r w:rsidRPr="00512C00">
        <w:rPr>
          <w:sz w:val="22"/>
          <w:szCs w:val="22"/>
        </w:rPr>
        <w:t xml:space="preserve">Email: </w:t>
      </w:r>
      <w:hyperlink r:id="rId7" w:history="1">
        <w:r w:rsidRPr="00512C00">
          <w:rPr>
            <w:rStyle w:val="Hyperlink"/>
            <w:sz w:val="22"/>
            <w:szCs w:val="22"/>
          </w:rPr>
          <w:t>lcarruth@american.edu</w:t>
        </w:r>
      </w:hyperlink>
    </w:p>
    <w:p w14:paraId="48ADCEB6" w14:textId="77777777" w:rsidR="00A53549" w:rsidRPr="00512C00" w:rsidRDefault="00A53549" w:rsidP="00512C00">
      <w:pPr>
        <w:rPr>
          <w:b/>
          <w:sz w:val="22"/>
          <w:szCs w:val="22"/>
          <w:u w:val="single"/>
        </w:rPr>
      </w:pPr>
    </w:p>
    <w:p w14:paraId="4EDFE5D0" w14:textId="77777777" w:rsidR="00A53549" w:rsidRPr="00512C00" w:rsidRDefault="00A53549" w:rsidP="00512C00">
      <w:pPr>
        <w:rPr>
          <w:b/>
          <w:sz w:val="22"/>
          <w:szCs w:val="22"/>
          <w:u w:val="single"/>
        </w:rPr>
      </w:pPr>
    </w:p>
    <w:p w14:paraId="4CC254D6" w14:textId="77777777" w:rsidR="00FE6D42" w:rsidRPr="00512C00" w:rsidRDefault="00A53549" w:rsidP="00512C00">
      <w:pPr>
        <w:rPr>
          <w:b/>
          <w:sz w:val="22"/>
          <w:szCs w:val="22"/>
          <w:u w:val="single"/>
        </w:rPr>
      </w:pPr>
      <w:r w:rsidRPr="00512C00">
        <w:rPr>
          <w:b/>
          <w:sz w:val="22"/>
          <w:szCs w:val="22"/>
          <w:u w:val="single"/>
        </w:rPr>
        <w:t>Course Description:</w:t>
      </w:r>
    </w:p>
    <w:p w14:paraId="6941768D" w14:textId="076BC71D" w:rsidR="00FE6D42" w:rsidRPr="00512C00" w:rsidRDefault="00FE6D42" w:rsidP="00512C00">
      <w:pPr>
        <w:rPr>
          <w:b/>
          <w:sz w:val="22"/>
          <w:szCs w:val="22"/>
          <w:u w:val="single"/>
        </w:rPr>
      </w:pPr>
      <w:r w:rsidRPr="00512C00">
        <w:rPr>
          <w:sz w:val="22"/>
          <w:szCs w:val="22"/>
        </w:rPr>
        <w:t xml:space="preserve">This course offers essential information, basic skills, and an opportunity to develop critical perspectives on humanitarian responses and the dynamic field of humanitarian studies. It begins with an introduction to the historical, legal, institutional, and political-economic foundations and functions of humanitarian responses. Then, it provides an introduction to common medical interventions and nutrition in politically insecure settings. The course material will require students to confront several ethical dilemmas and debates articulated by a range of humanitarian professionals and social scientists. </w:t>
      </w:r>
    </w:p>
    <w:p w14:paraId="0E33B555" w14:textId="77777777" w:rsidR="00A53549" w:rsidRPr="00512C00" w:rsidRDefault="00A53549" w:rsidP="00512C00">
      <w:pPr>
        <w:rPr>
          <w:sz w:val="22"/>
          <w:szCs w:val="22"/>
        </w:rPr>
      </w:pPr>
    </w:p>
    <w:p w14:paraId="10EB1667" w14:textId="77777777" w:rsidR="00FE6D42" w:rsidRPr="00512C00" w:rsidRDefault="00FE6D42" w:rsidP="00512C00">
      <w:pPr>
        <w:rPr>
          <w:b/>
          <w:sz w:val="22"/>
          <w:szCs w:val="22"/>
          <w:u w:val="single"/>
        </w:rPr>
      </w:pPr>
    </w:p>
    <w:p w14:paraId="16E1F0DD" w14:textId="563D8383" w:rsidR="00A53549" w:rsidRPr="00512C00" w:rsidRDefault="00A53549" w:rsidP="00512C00">
      <w:pPr>
        <w:rPr>
          <w:b/>
          <w:sz w:val="22"/>
          <w:szCs w:val="22"/>
          <w:u w:val="single"/>
        </w:rPr>
      </w:pPr>
      <w:r w:rsidRPr="00512C00">
        <w:rPr>
          <w:b/>
          <w:sz w:val="22"/>
          <w:szCs w:val="22"/>
          <w:u w:val="single"/>
        </w:rPr>
        <w:t xml:space="preserve">Goals of the Course: </w:t>
      </w:r>
    </w:p>
    <w:p w14:paraId="74E21730" w14:textId="77777777" w:rsidR="00A53549" w:rsidRPr="00512C00" w:rsidRDefault="00A53549" w:rsidP="00512C00">
      <w:pPr>
        <w:rPr>
          <w:sz w:val="22"/>
          <w:szCs w:val="22"/>
          <w:shd w:val="clear" w:color="auto" w:fill="FFFFFF"/>
        </w:rPr>
      </w:pPr>
      <w:r w:rsidRPr="00512C00">
        <w:rPr>
          <w:sz w:val="22"/>
          <w:szCs w:val="22"/>
          <w:shd w:val="clear" w:color="auto" w:fill="FFFFFF"/>
        </w:rPr>
        <w:t xml:space="preserve">During this course, students will: </w:t>
      </w:r>
    </w:p>
    <w:p w14:paraId="20A08287" w14:textId="77777777" w:rsidR="00A53549" w:rsidRPr="00512C00" w:rsidRDefault="00A53549" w:rsidP="00512C00">
      <w:pPr>
        <w:pStyle w:val="ListParagraph"/>
        <w:numPr>
          <w:ilvl w:val="0"/>
          <w:numId w:val="1"/>
        </w:numPr>
        <w:rPr>
          <w:rFonts w:eastAsia="Times New Roman"/>
          <w:sz w:val="22"/>
          <w:szCs w:val="22"/>
        </w:rPr>
      </w:pPr>
      <w:r w:rsidRPr="00512C00">
        <w:rPr>
          <w:rFonts w:eastAsia="Times New Roman"/>
          <w:sz w:val="22"/>
          <w:szCs w:val="22"/>
          <w:shd w:val="clear" w:color="auto" w:fill="FFFFFF"/>
        </w:rPr>
        <w:t>Learn about the history of humanitarian law, policy, and response, and how this history shapes current strategies, policies, priorities, organizations, and dilemmas in the field of humanitarian studies;</w:t>
      </w:r>
    </w:p>
    <w:p w14:paraId="48BC32B5" w14:textId="77777777" w:rsidR="00A53549" w:rsidRPr="00512C00" w:rsidRDefault="00A53549" w:rsidP="00512C00">
      <w:pPr>
        <w:pStyle w:val="ListParagraph"/>
        <w:numPr>
          <w:ilvl w:val="0"/>
          <w:numId w:val="1"/>
        </w:numPr>
        <w:rPr>
          <w:rFonts w:eastAsia="Times New Roman"/>
          <w:sz w:val="22"/>
          <w:szCs w:val="22"/>
        </w:rPr>
      </w:pPr>
      <w:r w:rsidRPr="00512C00">
        <w:rPr>
          <w:rFonts w:eastAsia="Times New Roman"/>
          <w:sz w:val="22"/>
          <w:szCs w:val="22"/>
          <w:shd w:val="clear" w:color="auto" w:fill="FFFFFF"/>
        </w:rPr>
        <w:t>Learn about the major humanitarian policy and response actors, the work they do, and the challenges they face,</w:t>
      </w:r>
    </w:p>
    <w:p w14:paraId="76F23666" w14:textId="77777777" w:rsidR="00A53549" w:rsidRPr="00512C00" w:rsidRDefault="00A53549" w:rsidP="00512C00">
      <w:pPr>
        <w:pStyle w:val="ListParagraph"/>
        <w:numPr>
          <w:ilvl w:val="0"/>
          <w:numId w:val="1"/>
        </w:numPr>
        <w:rPr>
          <w:rFonts w:eastAsia="Times New Roman"/>
          <w:sz w:val="22"/>
          <w:szCs w:val="22"/>
        </w:rPr>
      </w:pPr>
      <w:r w:rsidRPr="00512C00">
        <w:rPr>
          <w:rFonts w:eastAsia="Times New Roman"/>
          <w:sz w:val="22"/>
          <w:szCs w:val="22"/>
          <w:shd w:val="clear" w:color="auto" w:fill="FFFFFF"/>
        </w:rPr>
        <w:t>Explore several of the most important topics and challenges in the field of humanitarian studies from multiple academic disciplines and professional perspectives,</w:t>
      </w:r>
    </w:p>
    <w:p w14:paraId="451DCF6E" w14:textId="58792525" w:rsidR="00A53549" w:rsidRPr="00512C00" w:rsidRDefault="00A53549" w:rsidP="00512C00">
      <w:pPr>
        <w:pStyle w:val="ListParagraph"/>
        <w:numPr>
          <w:ilvl w:val="0"/>
          <w:numId w:val="1"/>
        </w:numPr>
        <w:rPr>
          <w:rFonts w:eastAsia="Times New Roman"/>
          <w:sz w:val="22"/>
          <w:szCs w:val="22"/>
        </w:rPr>
      </w:pPr>
      <w:r w:rsidRPr="00512C00">
        <w:rPr>
          <w:rFonts w:eastAsia="Times New Roman"/>
          <w:sz w:val="22"/>
          <w:szCs w:val="22"/>
          <w:shd w:val="clear" w:color="auto" w:fill="FFFFFF"/>
        </w:rPr>
        <w:t>Be able to research and write a blog post on a specific humanitarian crisis, response, or policy that makes a clear, informed, and persuasive argument</w:t>
      </w:r>
      <w:r w:rsidR="0016202D" w:rsidRPr="00512C00">
        <w:rPr>
          <w:rFonts w:eastAsia="Times New Roman"/>
          <w:sz w:val="22"/>
          <w:szCs w:val="22"/>
          <w:shd w:val="clear" w:color="auto" w:fill="FFFFFF"/>
        </w:rPr>
        <w:t xml:space="preserve"> – collaboratively and independently</w:t>
      </w:r>
      <w:r w:rsidRPr="00512C00">
        <w:rPr>
          <w:rFonts w:eastAsia="Times New Roman"/>
          <w:sz w:val="22"/>
          <w:szCs w:val="22"/>
          <w:shd w:val="clear" w:color="auto" w:fill="FFFFFF"/>
        </w:rPr>
        <w:t>.</w:t>
      </w:r>
    </w:p>
    <w:p w14:paraId="23AB89DA" w14:textId="77777777" w:rsidR="00A53549" w:rsidRPr="00512C00" w:rsidRDefault="00A53549" w:rsidP="00512C00">
      <w:pPr>
        <w:widowControl w:val="0"/>
        <w:autoSpaceDE w:val="0"/>
        <w:autoSpaceDN w:val="0"/>
        <w:adjustRightInd w:val="0"/>
        <w:rPr>
          <w:sz w:val="22"/>
          <w:szCs w:val="22"/>
          <w:u w:val="single"/>
        </w:rPr>
      </w:pPr>
    </w:p>
    <w:p w14:paraId="06D43056" w14:textId="77777777" w:rsidR="00A53549" w:rsidRPr="00512C00" w:rsidRDefault="00A53549" w:rsidP="00512C00">
      <w:pPr>
        <w:widowControl w:val="0"/>
        <w:autoSpaceDE w:val="0"/>
        <w:autoSpaceDN w:val="0"/>
        <w:adjustRightInd w:val="0"/>
        <w:rPr>
          <w:b/>
          <w:sz w:val="22"/>
          <w:szCs w:val="22"/>
          <w:u w:val="single"/>
        </w:rPr>
      </w:pPr>
      <w:r w:rsidRPr="00512C00">
        <w:rPr>
          <w:b/>
          <w:sz w:val="22"/>
          <w:szCs w:val="22"/>
          <w:u w:val="single"/>
        </w:rPr>
        <w:t xml:space="preserve">Learning Outcomes: </w:t>
      </w:r>
    </w:p>
    <w:p w14:paraId="154F194E" w14:textId="77777777" w:rsidR="00A53549" w:rsidRPr="00512C00" w:rsidRDefault="00A53549" w:rsidP="00512C00">
      <w:pPr>
        <w:widowControl w:val="0"/>
        <w:autoSpaceDE w:val="0"/>
        <w:autoSpaceDN w:val="0"/>
        <w:adjustRightInd w:val="0"/>
        <w:rPr>
          <w:sz w:val="22"/>
          <w:szCs w:val="22"/>
        </w:rPr>
      </w:pPr>
      <w:r w:rsidRPr="00512C00">
        <w:rPr>
          <w:sz w:val="22"/>
          <w:szCs w:val="22"/>
        </w:rPr>
        <w:t>By the end of the course, students will:</w:t>
      </w:r>
    </w:p>
    <w:p w14:paraId="168A7272" w14:textId="77777777" w:rsidR="00A53549" w:rsidRPr="00512C00" w:rsidRDefault="00A53549" w:rsidP="00512C00">
      <w:pPr>
        <w:pStyle w:val="ListParagraph"/>
        <w:numPr>
          <w:ilvl w:val="0"/>
          <w:numId w:val="2"/>
        </w:numPr>
        <w:rPr>
          <w:rFonts w:eastAsia="Times New Roman"/>
          <w:sz w:val="22"/>
          <w:szCs w:val="22"/>
          <w:shd w:val="clear" w:color="auto" w:fill="FFFFFF"/>
        </w:rPr>
      </w:pPr>
      <w:r w:rsidRPr="00512C00">
        <w:rPr>
          <w:rFonts w:eastAsia="Times New Roman"/>
          <w:sz w:val="22"/>
          <w:szCs w:val="22"/>
          <w:shd w:val="clear" w:color="auto" w:fill="FFFFFF"/>
        </w:rPr>
        <w:t xml:space="preserve">Be familiar with the history of humanitarianism and its current (intellectual, legal, political, medical/clinical, and organizational) forms, </w:t>
      </w:r>
    </w:p>
    <w:p w14:paraId="5855403A" w14:textId="0646060D" w:rsidR="00A53549" w:rsidRPr="00512C00" w:rsidRDefault="00A53549" w:rsidP="00512C00">
      <w:pPr>
        <w:pStyle w:val="ListParagraph"/>
        <w:numPr>
          <w:ilvl w:val="0"/>
          <w:numId w:val="2"/>
        </w:numPr>
        <w:rPr>
          <w:rFonts w:eastAsia="Times New Roman"/>
          <w:sz w:val="22"/>
          <w:szCs w:val="22"/>
          <w:shd w:val="clear" w:color="auto" w:fill="FFFFFF"/>
        </w:rPr>
      </w:pPr>
      <w:r w:rsidRPr="00512C00">
        <w:rPr>
          <w:rFonts w:eastAsia="Times New Roman"/>
          <w:sz w:val="22"/>
          <w:szCs w:val="22"/>
          <w:shd w:val="clear" w:color="auto" w:fill="FFFFFF"/>
        </w:rPr>
        <w:t>Be familiar with contemporary critical challenges to</w:t>
      </w:r>
      <w:r w:rsidR="004428C4" w:rsidRPr="00512C00">
        <w:rPr>
          <w:rFonts w:eastAsia="Times New Roman"/>
          <w:sz w:val="22"/>
          <w:szCs w:val="22"/>
          <w:shd w:val="clear" w:color="auto" w:fill="FFFFFF"/>
        </w:rPr>
        <w:t xml:space="preserve"> and within</w:t>
      </w:r>
      <w:r w:rsidRPr="00512C00">
        <w:rPr>
          <w:rFonts w:eastAsia="Times New Roman"/>
          <w:sz w:val="22"/>
          <w:szCs w:val="22"/>
          <w:shd w:val="clear" w:color="auto" w:fill="FFFFFF"/>
        </w:rPr>
        <w:t xml:space="preserve"> the field of humanitarian response,</w:t>
      </w:r>
    </w:p>
    <w:p w14:paraId="598DCF7B" w14:textId="77777777" w:rsidR="00A53549" w:rsidRPr="00512C00" w:rsidRDefault="00A53549" w:rsidP="00512C00">
      <w:pPr>
        <w:pStyle w:val="ListParagraph"/>
        <w:numPr>
          <w:ilvl w:val="0"/>
          <w:numId w:val="2"/>
        </w:numPr>
        <w:rPr>
          <w:rFonts w:eastAsia="Times New Roman"/>
          <w:sz w:val="22"/>
          <w:szCs w:val="22"/>
          <w:shd w:val="clear" w:color="auto" w:fill="FFFFFF"/>
        </w:rPr>
      </w:pPr>
      <w:r w:rsidRPr="00512C00">
        <w:rPr>
          <w:rFonts w:eastAsia="Times New Roman"/>
          <w:sz w:val="22"/>
          <w:szCs w:val="22"/>
          <w:shd w:val="clear" w:color="auto" w:fill="FFFFFF"/>
        </w:rPr>
        <w:t>Be able to understand the health effects of wars and other humanitarian crises, and current epidemiological trends and lacunas,</w:t>
      </w:r>
    </w:p>
    <w:p w14:paraId="305D766E" w14:textId="77777777" w:rsidR="00A53549" w:rsidRPr="00512C00" w:rsidRDefault="00A53549" w:rsidP="00512C00">
      <w:pPr>
        <w:pStyle w:val="ListParagraph"/>
        <w:numPr>
          <w:ilvl w:val="0"/>
          <w:numId w:val="2"/>
        </w:numPr>
        <w:rPr>
          <w:rFonts w:eastAsia="Times New Roman"/>
          <w:sz w:val="22"/>
          <w:szCs w:val="22"/>
        </w:rPr>
      </w:pPr>
      <w:r w:rsidRPr="00512C00">
        <w:rPr>
          <w:rFonts w:eastAsia="Times New Roman"/>
          <w:sz w:val="22"/>
          <w:szCs w:val="22"/>
          <w:shd w:val="clear" w:color="auto" w:fill="FFFFFF"/>
        </w:rPr>
        <w:t xml:space="preserve">Be able to recognize the major actors and organizations currently engaged in humanitarian work, and what kinds of interventions, research, and advocacy they carry out,  </w:t>
      </w:r>
    </w:p>
    <w:p w14:paraId="0C951E26" w14:textId="278E4E71" w:rsidR="00A53549" w:rsidRPr="00512C00" w:rsidRDefault="00A53549" w:rsidP="00512C00">
      <w:pPr>
        <w:pStyle w:val="ListParagraph"/>
        <w:numPr>
          <w:ilvl w:val="0"/>
          <w:numId w:val="2"/>
        </w:numPr>
        <w:rPr>
          <w:rFonts w:eastAsia="Times New Roman"/>
          <w:sz w:val="22"/>
          <w:szCs w:val="22"/>
        </w:rPr>
      </w:pPr>
      <w:r w:rsidRPr="00512C00">
        <w:rPr>
          <w:rFonts w:eastAsia="Times New Roman"/>
          <w:sz w:val="22"/>
          <w:szCs w:val="22"/>
        </w:rPr>
        <w:t xml:space="preserve">Be able to articulate the contours of contemporary challenges and dilemmas in the field of humanitarian studies including but not limited to: epidemics of disease in politically insecure settings; the continuing violence against women in crises and in humanitarian interventions themselves; the weaponization of health care in war; famine and the use of food as a weapon of war; the COVID-19 pandemic, and the rise and effects of discourses about a “migration crisis” and “refugee crisis” on </w:t>
      </w:r>
      <w:proofErr w:type="spellStart"/>
      <w:r w:rsidRPr="00512C00">
        <w:rPr>
          <w:rFonts w:eastAsia="Times New Roman"/>
          <w:sz w:val="22"/>
          <w:szCs w:val="22"/>
        </w:rPr>
        <w:t>im</w:t>
      </w:r>
      <w:proofErr w:type="spellEnd"/>
      <w:r w:rsidRPr="00512C00">
        <w:rPr>
          <w:rFonts w:eastAsia="Times New Roman"/>
          <w:sz w:val="22"/>
          <w:szCs w:val="22"/>
        </w:rPr>
        <w:t>/migrants</w:t>
      </w:r>
      <w:r w:rsidR="004428C4" w:rsidRPr="00512C00">
        <w:rPr>
          <w:rFonts w:eastAsia="Times New Roman"/>
          <w:sz w:val="22"/>
          <w:szCs w:val="22"/>
        </w:rPr>
        <w:t>,</w:t>
      </w:r>
      <w:r w:rsidRPr="00512C00">
        <w:rPr>
          <w:rFonts w:eastAsia="Times New Roman"/>
          <w:sz w:val="22"/>
          <w:szCs w:val="22"/>
        </w:rPr>
        <w:t xml:space="preserve"> displaced</w:t>
      </w:r>
      <w:r w:rsidR="004428C4" w:rsidRPr="00512C00">
        <w:rPr>
          <w:rFonts w:eastAsia="Times New Roman"/>
          <w:sz w:val="22"/>
          <w:szCs w:val="22"/>
        </w:rPr>
        <w:t>, and detained</w:t>
      </w:r>
      <w:r w:rsidRPr="00512C00">
        <w:rPr>
          <w:rFonts w:eastAsia="Times New Roman"/>
          <w:sz w:val="22"/>
          <w:szCs w:val="22"/>
        </w:rPr>
        <w:t xml:space="preserve"> persons.</w:t>
      </w:r>
    </w:p>
    <w:p w14:paraId="4FB25685" w14:textId="3C71B278" w:rsidR="00A53549" w:rsidRPr="00512C00" w:rsidRDefault="00A53549" w:rsidP="00512C00">
      <w:pPr>
        <w:pStyle w:val="ListParagraph"/>
        <w:numPr>
          <w:ilvl w:val="0"/>
          <w:numId w:val="2"/>
        </w:numPr>
        <w:shd w:val="clear" w:color="auto" w:fill="FFFFFF"/>
        <w:textAlignment w:val="baseline"/>
        <w:rPr>
          <w:rFonts w:eastAsiaTheme="minorHAnsi"/>
          <w:bCs/>
          <w:sz w:val="22"/>
          <w:szCs w:val="22"/>
          <w:bdr w:val="none" w:sz="0" w:space="0" w:color="auto" w:frame="1"/>
        </w:rPr>
      </w:pPr>
      <w:r w:rsidRPr="00512C00">
        <w:rPr>
          <w:rFonts w:eastAsiaTheme="minorHAnsi"/>
          <w:bCs/>
          <w:sz w:val="22"/>
          <w:szCs w:val="22"/>
          <w:bdr w:val="none" w:sz="0" w:space="0" w:color="auto" w:frame="1"/>
        </w:rPr>
        <w:lastRenderedPageBreak/>
        <w:t>Be able to conduct research, integrate, and write about humanitarian crisis and humanitarian response effectively, drawing on multiple disciplines and perspectives, and doing justice to affected populations.</w:t>
      </w:r>
    </w:p>
    <w:p w14:paraId="70D88892" w14:textId="3DFC4738" w:rsidR="00FE6D42" w:rsidRPr="00512C00" w:rsidRDefault="00FE6D42" w:rsidP="00512C00">
      <w:pPr>
        <w:pStyle w:val="ListParagraph"/>
        <w:shd w:val="clear" w:color="auto" w:fill="FFFFFF"/>
        <w:ind w:left="360"/>
        <w:textAlignment w:val="baseline"/>
        <w:rPr>
          <w:rFonts w:eastAsiaTheme="minorHAnsi"/>
          <w:bCs/>
          <w:sz w:val="22"/>
          <w:szCs w:val="22"/>
          <w:bdr w:val="none" w:sz="0" w:space="0" w:color="auto" w:frame="1"/>
        </w:rPr>
      </w:pPr>
    </w:p>
    <w:p w14:paraId="5D8E7621" w14:textId="77777777" w:rsidR="00512C00" w:rsidRDefault="00512C00" w:rsidP="00512C00">
      <w:pPr>
        <w:rPr>
          <w:b/>
          <w:bCs/>
          <w:sz w:val="22"/>
          <w:szCs w:val="22"/>
          <w:u w:val="single"/>
        </w:rPr>
      </w:pPr>
    </w:p>
    <w:p w14:paraId="643391D9" w14:textId="6DFEA861" w:rsidR="00FE6D42" w:rsidRPr="00FE6D42" w:rsidRDefault="00FE6D42" w:rsidP="00512C00">
      <w:pPr>
        <w:rPr>
          <w:b/>
          <w:bCs/>
          <w:sz w:val="22"/>
          <w:szCs w:val="22"/>
          <w:u w:val="single"/>
        </w:rPr>
      </w:pPr>
      <w:r w:rsidRPr="00FE6D42">
        <w:rPr>
          <w:b/>
          <w:bCs/>
          <w:sz w:val="22"/>
          <w:szCs w:val="22"/>
          <w:u w:val="single"/>
        </w:rPr>
        <w:t xml:space="preserve">Required Texts: </w:t>
      </w:r>
    </w:p>
    <w:p w14:paraId="70A40E3C" w14:textId="3D56ACFA" w:rsidR="00FE6D42" w:rsidRPr="00512C00" w:rsidRDefault="00FE6D42" w:rsidP="00512C00">
      <w:pPr>
        <w:rPr>
          <w:sz w:val="22"/>
          <w:szCs w:val="22"/>
        </w:rPr>
      </w:pPr>
      <w:r w:rsidRPr="00512C00">
        <w:rPr>
          <w:sz w:val="22"/>
          <w:szCs w:val="22"/>
        </w:rPr>
        <w:t xml:space="preserve">Books assigned you may want to purchase in hard copy (but </w:t>
      </w:r>
      <w:r w:rsidRPr="00512C00">
        <w:rPr>
          <w:i/>
          <w:iCs/>
          <w:sz w:val="22"/>
          <w:szCs w:val="22"/>
        </w:rPr>
        <w:t xml:space="preserve">either are or will be </w:t>
      </w:r>
      <w:r w:rsidRPr="00512C00">
        <w:rPr>
          <w:sz w:val="22"/>
          <w:szCs w:val="22"/>
        </w:rPr>
        <w:t>available online through the AU library):</w:t>
      </w:r>
    </w:p>
    <w:p w14:paraId="3A30E124" w14:textId="32A789F8" w:rsidR="00FE6D42" w:rsidRPr="00512C00" w:rsidRDefault="00FE6D42" w:rsidP="00512C00">
      <w:pPr>
        <w:pStyle w:val="ListParagraph"/>
        <w:numPr>
          <w:ilvl w:val="0"/>
          <w:numId w:val="8"/>
        </w:numPr>
        <w:rPr>
          <w:sz w:val="22"/>
          <w:szCs w:val="22"/>
        </w:rPr>
      </w:pPr>
      <w:proofErr w:type="spellStart"/>
      <w:r w:rsidRPr="00512C00">
        <w:rPr>
          <w:sz w:val="22"/>
          <w:szCs w:val="22"/>
        </w:rPr>
        <w:t>Bouchet</w:t>
      </w:r>
      <w:proofErr w:type="spellEnd"/>
      <w:r w:rsidRPr="00512C00">
        <w:rPr>
          <w:sz w:val="22"/>
          <w:szCs w:val="22"/>
        </w:rPr>
        <w:t>-Saulnier, F. (2013) The practical guide to humanitarian law. Rowman &amp; Littlefield Publishers.</w:t>
      </w:r>
    </w:p>
    <w:p w14:paraId="6588A958" w14:textId="3A07811D" w:rsidR="00FE6D42" w:rsidRPr="00512C00" w:rsidRDefault="00FE6D42" w:rsidP="00512C00">
      <w:pPr>
        <w:pStyle w:val="ListParagraph"/>
        <w:numPr>
          <w:ilvl w:val="0"/>
          <w:numId w:val="8"/>
        </w:numPr>
        <w:rPr>
          <w:sz w:val="22"/>
          <w:szCs w:val="22"/>
        </w:rPr>
      </w:pPr>
      <w:r w:rsidRPr="00512C00">
        <w:rPr>
          <w:sz w:val="22"/>
          <w:szCs w:val="22"/>
        </w:rPr>
        <w:t xml:space="preserve">Barnett, Michael. (2011) Empire of humanity: A history of humanitarianism. Cornell University Press. </w:t>
      </w:r>
    </w:p>
    <w:p w14:paraId="520C5018" w14:textId="0C8FC5AB" w:rsidR="00FE6D42" w:rsidRPr="00512C00" w:rsidRDefault="00FE6D42" w:rsidP="00512C00">
      <w:pPr>
        <w:pStyle w:val="ListParagraph"/>
        <w:numPr>
          <w:ilvl w:val="0"/>
          <w:numId w:val="8"/>
        </w:numPr>
        <w:rPr>
          <w:sz w:val="22"/>
          <w:szCs w:val="22"/>
        </w:rPr>
      </w:pPr>
      <w:r w:rsidRPr="00512C00">
        <w:rPr>
          <w:sz w:val="22"/>
          <w:szCs w:val="22"/>
        </w:rPr>
        <w:t xml:space="preserve">Duffield, Mark (2007) Development, Security, and Unending War: Governing the World of Peoples. Polity Press. </w:t>
      </w:r>
    </w:p>
    <w:p w14:paraId="39824831" w14:textId="388B4614" w:rsidR="00FE6D42" w:rsidRPr="00512C00" w:rsidRDefault="00FE6D42" w:rsidP="00512C00">
      <w:pPr>
        <w:pStyle w:val="ListParagraph"/>
        <w:numPr>
          <w:ilvl w:val="0"/>
          <w:numId w:val="8"/>
        </w:numPr>
        <w:rPr>
          <w:sz w:val="22"/>
          <w:szCs w:val="22"/>
        </w:rPr>
      </w:pPr>
      <w:proofErr w:type="spellStart"/>
      <w:r w:rsidRPr="00512C00">
        <w:rPr>
          <w:sz w:val="22"/>
          <w:szCs w:val="22"/>
        </w:rPr>
        <w:t>Willen</w:t>
      </w:r>
      <w:proofErr w:type="spellEnd"/>
      <w:r w:rsidRPr="00512C00">
        <w:rPr>
          <w:sz w:val="22"/>
          <w:szCs w:val="22"/>
        </w:rPr>
        <w:t xml:space="preserve">, Sarah (2019) Fighting for Dignity: Migrant Lives at Israel’s Margins. University of Pennsylvania Press. </w:t>
      </w:r>
    </w:p>
    <w:p w14:paraId="4DCCEA97" w14:textId="77777777" w:rsidR="00512C00" w:rsidRDefault="00512C00" w:rsidP="00512C00">
      <w:pPr>
        <w:rPr>
          <w:b/>
          <w:bCs/>
          <w:sz w:val="22"/>
          <w:szCs w:val="22"/>
          <w:u w:val="single"/>
        </w:rPr>
      </w:pPr>
    </w:p>
    <w:p w14:paraId="0BE1BC3A" w14:textId="77777777" w:rsidR="00512C00" w:rsidRDefault="00512C00" w:rsidP="00512C00">
      <w:pPr>
        <w:rPr>
          <w:b/>
          <w:bCs/>
          <w:sz w:val="22"/>
          <w:szCs w:val="22"/>
          <w:u w:val="single"/>
        </w:rPr>
      </w:pPr>
    </w:p>
    <w:p w14:paraId="56184B2D" w14:textId="014D41CB" w:rsidR="00FE6D42" w:rsidRPr="00FE6D42" w:rsidRDefault="00FE6D42" w:rsidP="00512C00">
      <w:pPr>
        <w:rPr>
          <w:sz w:val="22"/>
          <w:szCs w:val="22"/>
          <w:u w:val="single"/>
        </w:rPr>
      </w:pPr>
      <w:r w:rsidRPr="00FE6D42">
        <w:rPr>
          <w:b/>
          <w:bCs/>
          <w:sz w:val="22"/>
          <w:szCs w:val="22"/>
          <w:u w:val="single"/>
        </w:rPr>
        <w:t xml:space="preserve">Course Requirements and Assignments: </w:t>
      </w:r>
    </w:p>
    <w:p w14:paraId="7C51D69D" w14:textId="77777777" w:rsidR="00512C00" w:rsidRDefault="00512C00" w:rsidP="00512C00">
      <w:pPr>
        <w:rPr>
          <w:b/>
          <w:bCs/>
          <w:sz w:val="22"/>
          <w:szCs w:val="22"/>
        </w:rPr>
      </w:pPr>
    </w:p>
    <w:p w14:paraId="7D08F335" w14:textId="5AD6C509" w:rsidR="00FE6D42" w:rsidRPr="00FE6D42" w:rsidRDefault="00FE6D42" w:rsidP="00512C00">
      <w:pPr>
        <w:rPr>
          <w:sz w:val="22"/>
          <w:szCs w:val="22"/>
        </w:rPr>
      </w:pPr>
      <w:r w:rsidRPr="00FE6D42">
        <w:rPr>
          <w:b/>
          <w:bCs/>
          <w:sz w:val="22"/>
          <w:szCs w:val="22"/>
        </w:rPr>
        <w:t>(1) Respectful participation in discussions and engagement with the course</w:t>
      </w:r>
      <w:r w:rsidRPr="00FE6D42">
        <w:rPr>
          <w:sz w:val="22"/>
          <w:szCs w:val="22"/>
        </w:rPr>
        <w:t xml:space="preserve">. Respectful participation in class requires you listen to others, do the readings, draw on assigned texts and visual material in your verbal contributions to class, help move class discussions forward, respect others’ ideas and discussion points that are likewise well-informed and respectful, and contribute to group work with respect and generosity. There are several ways to participate in class, even if you cannot attend synchronous lectures and events: if you read or see something of relevance to the course material, please post it online or email it to me so I can share it for you; please respond to questions I pose on the “Discussions” section of Blackboard; and be a helpful participant in collaborative work. </w:t>
      </w:r>
    </w:p>
    <w:p w14:paraId="12A45DEE" w14:textId="77777777" w:rsidR="00512C00" w:rsidRDefault="00512C00" w:rsidP="00512C00">
      <w:pPr>
        <w:rPr>
          <w:b/>
          <w:bCs/>
          <w:sz w:val="22"/>
          <w:szCs w:val="22"/>
        </w:rPr>
      </w:pPr>
    </w:p>
    <w:p w14:paraId="5B672DBD" w14:textId="6AA337E6" w:rsidR="00FE6D42" w:rsidRPr="00FE6D42" w:rsidRDefault="00FE6D42" w:rsidP="00512C00">
      <w:pPr>
        <w:rPr>
          <w:sz w:val="22"/>
          <w:szCs w:val="22"/>
        </w:rPr>
      </w:pPr>
      <w:r w:rsidRPr="00FE6D42">
        <w:rPr>
          <w:b/>
          <w:bCs/>
          <w:sz w:val="22"/>
          <w:szCs w:val="22"/>
        </w:rPr>
        <w:t xml:space="preserve">(2) Three two-page written response assignments. </w:t>
      </w:r>
      <w:r w:rsidRPr="00FE6D42">
        <w:rPr>
          <w:sz w:val="22"/>
          <w:szCs w:val="22"/>
        </w:rPr>
        <w:t xml:space="preserve">These assignments are designed to encourage and guide your engagement with the assigned materials, encourage your application of information in the text to making real-world decisions and producing policy-relevant written work, and encourage your own personal reflections on your participation in the humanitarian industry. Your responses must directly respond to the prompt(s) I pose, explicitly drawing on and citing assigned texts. Responses should be no more than two double-spaced pages. Although you are expected to complete all the required readings, your response should never be a summary of the readings, but rather a critical response to prompts. I will send prompts through Blackboard one week prior to the deadline. Weekly responses are graded on a 3- point scale: 3=excellent; 2.5=responds to the prompt, but needs improvement in argumentation, citation, or clarity; 2=either does not fully or adequately answer the question or does not demonstrate adequate knowledge of the texts in responding to the question; 1=unacceptable quality, not demonstrating comprehension or incorporation of the assigned materials. For every day you turn in a late weekly response, one point will be deducted from that response grade, until it is not worth any points. (Note: hate writing short essays? See below.) </w:t>
      </w:r>
    </w:p>
    <w:p w14:paraId="09F2E398" w14:textId="77777777" w:rsidR="00512C00" w:rsidRDefault="00512C00" w:rsidP="00512C00">
      <w:pPr>
        <w:rPr>
          <w:b/>
          <w:bCs/>
          <w:sz w:val="22"/>
          <w:szCs w:val="22"/>
        </w:rPr>
      </w:pPr>
    </w:p>
    <w:p w14:paraId="77E6DDA0" w14:textId="46B4321A" w:rsidR="00FE6D42" w:rsidRPr="00FE6D42" w:rsidRDefault="00FE6D42" w:rsidP="00512C00">
      <w:r w:rsidRPr="00FE6D42">
        <w:rPr>
          <w:b/>
          <w:bCs/>
          <w:sz w:val="22"/>
          <w:szCs w:val="22"/>
        </w:rPr>
        <w:t xml:space="preserve">(3) Lead one small-group discussion and provide a summary of the week’s materials. </w:t>
      </w:r>
      <w:r w:rsidRPr="00FE6D42">
        <w:rPr>
          <w:sz w:val="22"/>
          <w:szCs w:val="22"/>
        </w:rPr>
        <w:t>This assignment is meant to allow you to work with 1-2 other people to discuss in depth the week’s readings, prepare well-designed and helpful summary hand-outs for your classmates, and prepare questions to get our discussion going ahead of time. At least one person will lead each of our discussion sections every</w:t>
      </w:r>
      <w:r w:rsidRPr="00512C00">
        <w:rPr>
          <w:sz w:val="22"/>
          <w:szCs w:val="22"/>
        </w:rPr>
        <w:t xml:space="preserve"> </w:t>
      </w:r>
      <w:r w:rsidRPr="00FE6D42">
        <w:rPr>
          <w:sz w:val="22"/>
          <w:szCs w:val="22"/>
        </w:rPr>
        <w:t>week of class. I will provide more information on this during the first day of class. You are encouraged to</w:t>
      </w:r>
      <w:r w:rsidRPr="00512C00">
        <w:rPr>
          <w:sz w:val="22"/>
          <w:szCs w:val="22"/>
        </w:rPr>
        <w:t xml:space="preserve"> </w:t>
      </w:r>
      <w:r w:rsidRPr="00FE6D42">
        <w:rPr>
          <w:sz w:val="22"/>
          <w:szCs w:val="22"/>
        </w:rPr>
        <w:lastRenderedPageBreak/>
        <w:t xml:space="preserve">work with others to organize the discussion and produce the summary page, but you do not have to attend both discussion sections. </w:t>
      </w:r>
    </w:p>
    <w:p w14:paraId="29216247" w14:textId="77777777" w:rsidR="00326FD3" w:rsidRDefault="00326FD3" w:rsidP="00512C00">
      <w:pPr>
        <w:rPr>
          <w:sz w:val="22"/>
          <w:szCs w:val="22"/>
        </w:rPr>
      </w:pPr>
    </w:p>
    <w:p w14:paraId="6ED148A5" w14:textId="0A423614" w:rsidR="00FE6D42" w:rsidRPr="00FE6D42" w:rsidRDefault="00FE6D42" w:rsidP="00512C00">
      <w:r w:rsidRPr="00FE6D42">
        <w:rPr>
          <w:sz w:val="22"/>
          <w:szCs w:val="22"/>
        </w:rPr>
        <w:t xml:space="preserve">Note: if because of extreme time differences you cannot lead any discussion sections you will have the opportunity to participate in a different way: by producing a short (~10 minute) podcast and providing a summary page the rest of class can access prior to that week’s discussion. </w:t>
      </w:r>
    </w:p>
    <w:p w14:paraId="6DDCD627" w14:textId="77777777" w:rsidR="00FE6D42" w:rsidRPr="00FE6D42" w:rsidRDefault="00FE6D42" w:rsidP="00512C00">
      <w:r w:rsidRPr="00FE6D42">
        <w:rPr>
          <w:sz w:val="22"/>
          <w:szCs w:val="22"/>
        </w:rPr>
        <w:t xml:space="preserve">Additional note: do you love leading discussions and designing hand-outs, but hate writing? You can exchange up to two of your short writing assignments for leading additional class discussions and helping provide 1-page summaries! Sign up for up to three discussion days in your section time. You will be graded on extra discussion contributions the way you would your short essays. </w:t>
      </w:r>
    </w:p>
    <w:p w14:paraId="39582C80" w14:textId="77777777" w:rsidR="00512C00" w:rsidRDefault="00512C00" w:rsidP="00512C00">
      <w:pPr>
        <w:rPr>
          <w:b/>
          <w:bCs/>
          <w:sz w:val="22"/>
          <w:szCs w:val="22"/>
        </w:rPr>
      </w:pPr>
    </w:p>
    <w:p w14:paraId="4C108BE1" w14:textId="4611F105" w:rsidR="00FE6D42" w:rsidRPr="00FE6D42" w:rsidRDefault="00FE6D42" w:rsidP="00512C00">
      <w:r w:rsidRPr="00FE6D42">
        <w:rPr>
          <w:b/>
          <w:bCs/>
          <w:sz w:val="22"/>
          <w:szCs w:val="22"/>
        </w:rPr>
        <w:t xml:space="preserve">(4) A professional 1000-word blog post on a topic of your choosing, in which you are the first (or lead) author. </w:t>
      </w:r>
      <w:r w:rsidRPr="00FE6D42">
        <w:rPr>
          <w:sz w:val="22"/>
          <w:szCs w:val="22"/>
        </w:rPr>
        <w:t xml:space="preserve">This assignment is meant to allow you to lead a short blog writing assignment to explore a topical or situational interest. You can choose any contemporary humanitarian crisis, an issue transcending crises or places, a particular innovative intervention, or an important historical moment to reconsider </w:t>
      </w:r>
      <w:r w:rsidRPr="00FE6D42">
        <w:rPr>
          <w:i/>
          <w:iCs/>
          <w:sz w:val="22"/>
          <w:szCs w:val="22"/>
        </w:rPr>
        <w:t>we did not explore in this class</w:t>
      </w:r>
      <w:r w:rsidRPr="00FE6D42">
        <w:rPr>
          <w:sz w:val="22"/>
          <w:szCs w:val="22"/>
        </w:rPr>
        <w:t>. Make it timely and news-worthy! In the blog post, you are expected to demonstrate an ability to write clearly, draw on multiple perspectives and disciplines, critically read and evaluate relevant policy literature, and importantly, historically, socially, and/or personally contextualize your topic. Your post should be an interesting read and a well-researched essay. Use live URLs in your writing (instead of a traditional bibliography). I will provide examples in class. As the lead author, you are responsible for choosing the topic, providing the first draft, and turning in the final edition (cc-</w:t>
      </w:r>
      <w:proofErr w:type="spellStart"/>
      <w:r w:rsidRPr="00FE6D42">
        <w:rPr>
          <w:sz w:val="22"/>
          <w:szCs w:val="22"/>
        </w:rPr>
        <w:t>ing</w:t>
      </w:r>
      <w:proofErr w:type="spellEnd"/>
      <w:r w:rsidRPr="00FE6D42">
        <w:rPr>
          <w:sz w:val="22"/>
          <w:szCs w:val="22"/>
        </w:rPr>
        <w:t xml:space="preserve"> your co-author). See below for what your co-author is expected to contribute. While the length of your blog is short, it must be dense and thoughtful. The final blog is due by December 7, 2020. With your co-author, also </w:t>
      </w:r>
      <w:r w:rsidRPr="00FE6D42">
        <w:rPr>
          <w:b/>
          <w:bCs/>
          <w:sz w:val="22"/>
          <w:szCs w:val="22"/>
        </w:rPr>
        <w:t xml:space="preserve">submit your final blog post assignments for publication </w:t>
      </w:r>
      <w:r w:rsidRPr="00FE6D42">
        <w:rPr>
          <w:sz w:val="22"/>
          <w:szCs w:val="22"/>
        </w:rPr>
        <w:t xml:space="preserve">to Devex.com or Medium.com or another blog publishing platform! Note: whether or not your blog is finally published will not affect your grade. </w:t>
      </w:r>
    </w:p>
    <w:p w14:paraId="29613241" w14:textId="77777777" w:rsidR="00512C00" w:rsidRDefault="00512C00" w:rsidP="00512C00">
      <w:pPr>
        <w:rPr>
          <w:b/>
          <w:bCs/>
          <w:sz w:val="22"/>
          <w:szCs w:val="22"/>
        </w:rPr>
      </w:pPr>
    </w:p>
    <w:p w14:paraId="31D31E5E" w14:textId="06B0029F" w:rsidR="00FE6D42" w:rsidRPr="00FE6D42" w:rsidRDefault="00FE6D42" w:rsidP="00512C00">
      <w:r w:rsidRPr="00FE6D42">
        <w:rPr>
          <w:b/>
          <w:bCs/>
          <w:sz w:val="22"/>
          <w:szCs w:val="22"/>
        </w:rPr>
        <w:t xml:space="preserve">(5) A professional 1000-word blog post in which you are the second author. </w:t>
      </w:r>
      <w:r w:rsidRPr="00FE6D42">
        <w:rPr>
          <w:sz w:val="22"/>
          <w:szCs w:val="22"/>
        </w:rPr>
        <w:t xml:space="preserve">This assignment is meant to give you the opportunity to be a supportive colleague and constructive but critical editor with someone else (something you will undoubtedly do in the future!). In this blog post, you are expected to substantially revise and help improve their first draft, author the second draft, and in general, throughout, help shape the direction, content, and take-away message of the blog post. You are also expected to help find a potential publisher for your blog. Note: whether or not your second-authored blog is finally published will not affect your grade. </w:t>
      </w:r>
    </w:p>
    <w:p w14:paraId="56DB14A2" w14:textId="77777777" w:rsidR="00512C00" w:rsidRDefault="00512C00" w:rsidP="00512C00">
      <w:pPr>
        <w:rPr>
          <w:b/>
          <w:bCs/>
          <w:sz w:val="22"/>
          <w:szCs w:val="22"/>
        </w:rPr>
      </w:pPr>
    </w:p>
    <w:p w14:paraId="5A71DAB3" w14:textId="77777777" w:rsidR="00512C00" w:rsidRDefault="00512C00" w:rsidP="00512C00">
      <w:pPr>
        <w:rPr>
          <w:b/>
          <w:bCs/>
          <w:sz w:val="22"/>
          <w:szCs w:val="22"/>
        </w:rPr>
      </w:pPr>
    </w:p>
    <w:p w14:paraId="0B40B7A5" w14:textId="2DB3813D" w:rsidR="00FE6D42" w:rsidRPr="00FE6D42" w:rsidRDefault="00FE6D42" w:rsidP="00512C00">
      <w:pPr>
        <w:rPr>
          <w:b/>
          <w:bCs/>
          <w:u w:val="single"/>
        </w:rPr>
      </w:pPr>
      <w:r w:rsidRPr="00FE6D42">
        <w:rPr>
          <w:b/>
          <w:bCs/>
          <w:sz w:val="22"/>
          <w:szCs w:val="22"/>
          <w:u w:val="single"/>
        </w:rPr>
        <w:t xml:space="preserve">Grading Scheme: </w:t>
      </w:r>
    </w:p>
    <w:p w14:paraId="0DC79252" w14:textId="0EC55362" w:rsidR="00FE6D42" w:rsidRPr="00512C00" w:rsidRDefault="00FE6D42" w:rsidP="00512C00">
      <w:pPr>
        <w:rPr>
          <w:sz w:val="22"/>
          <w:szCs w:val="22"/>
        </w:rPr>
      </w:pPr>
      <w:r w:rsidRPr="00FE6D42">
        <w:rPr>
          <w:sz w:val="22"/>
          <w:szCs w:val="22"/>
        </w:rPr>
        <w:t xml:space="preserve">Written responses to texts (3): </w:t>
      </w:r>
      <w:r w:rsidRPr="00512C00">
        <w:rPr>
          <w:sz w:val="22"/>
          <w:szCs w:val="22"/>
        </w:rPr>
        <w:tab/>
      </w:r>
      <w:r w:rsidRPr="00512C00">
        <w:rPr>
          <w:sz w:val="22"/>
          <w:szCs w:val="22"/>
        </w:rPr>
        <w:tab/>
      </w:r>
      <w:r w:rsidRPr="00512C00">
        <w:rPr>
          <w:sz w:val="22"/>
          <w:szCs w:val="22"/>
        </w:rPr>
        <w:tab/>
      </w:r>
      <w:r w:rsidRPr="00FE6D42">
        <w:rPr>
          <w:sz w:val="22"/>
          <w:szCs w:val="22"/>
        </w:rPr>
        <w:t xml:space="preserve">36% </w:t>
      </w:r>
    </w:p>
    <w:p w14:paraId="418D5259" w14:textId="431C9265" w:rsidR="00FE6D42" w:rsidRPr="00512C00" w:rsidRDefault="00FE6D42" w:rsidP="00512C00">
      <w:pPr>
        <w:rPr>
          <w:sz w:val="22"/>
          <w:szCs w:val="22"/>
        </w:rPr>
      </w:pPr>
      <w:r w:rsidRPr="00FE6D42">
        <w:rPr>
          <w:sz w:val="22"/>
          <w:szCs w:val="22"/>
        </w:rPr>
        <w:t xml:space="preserve">Leading discussion &amp; providing summary: </w:t>
      </w:r>
      <w:r w:rsidRPr="00512C00">
        <w:rPr>
          <w:sz w:val="22"/>
          <w:szCs w:val="22"/>
        </w:rPr>
        <w:tab/>
      </w:r>
      <w:r w:rsidRPr="00FE6D42">
        <w:rPr>
          <w:sz w:val="22"/>
          <w:szCs w:val="22"/>
        </w:rPr>
        <w:t xml:space="preserve">14% </w:t>
      </w:r>
    </w:p>
    <w:p w14:paraId="4F8CFA4E" w14:textId="1E2E5480" w:rsidR="00FE6D42" w:rsidRPr="00512C00" w:rsidRDefault="00FE6D42" w:rsidP="00512C00">
      <w:pPr>
        <w:rPr>
          <w:sz w:val="22"/>
          <w:szCs w:val="22"/>
        </w:rPr>
      </w:pPr>
      <w:r w:rsidRPr="00FE6D42">
        <w:rPr>
          <w:sz w:val="22"/>
          <w:szCs w:val="22"/>
        </w:rPr>
        <w:t xml:space="preserve">Final blog post as first author: </w:t>
      </w:r>
      <w:r w:rsidRPr="00512C00">
        <w:rPr>
          <w:sz w:val="22"/>
          <w:szCs w:val="22"/>
        </w:rPr>
        <w:tab/>
      </w:r>
      <w:r w:rsidRPr="00512C00">
        <w:rPr>
          <w:sz w:val="22"/>
          <w:szCs w:val="22"/>
        </w:rPr>
        <w:tab/>
      </w:r>
      <w:r w:rsidRPr="00512C00">
        <w:rPr>
          <w:sz w:val="22"/>
          <w:szCs w:val="22"/>
        </w:rPr>
        <w:tab/>
      </w:r>
      <w:r w:rsidRPr="00FE6D42">
        <w:rPr>
          <w:sz w:val="22"/>
          <w:szCs w:val="22"/>
        </w:rPr>
        <w:t xml:space="preserve">30% </w:t>
      </w:r>
    </w:p>
    <w:p w14:paraId="4CD1F0F5" w14:textId="461D7C23" w:rsidR="00FE6D42" w:rsidRPr="00FE6D42" w:rsidRDefault="00FE6D42" w:rsidP="00512C00">
      <w:r w:rsidRPr="00FE6D42">
        <w:rPr>
          <w:sz w:val="22"/>
          <w:szCs w:val="22"/>
        </w:rPr>
        <w:t xml:space="preserve">Final blog post as second author: </w:t>
      </w:r>
      <w:r w:rsidRPr="00512C00">
        <w:rPr>
          <w:sz w:val="22"/>
          <w:szCs w:val="22"/>
        </w:rPr>
        <w:tab/>
      </w:r>
      <w:r w:rsidRPr="00512C00">
        <w:rPr>
          <w:sz w:val="22"/>
          <w:szCs w:val="22"/>
        </w:rPr>
        <w:tab/>
      </w:r>
      <w:r w:rsidRPr="00FE6D42">
        <w:rPr>
          <w:sz w:val="22"/>
          <w:szCs w:val="22"/>
        </w:rPr>
        <w:t xml:space="preserve">20% </w:t>
      </w:r>
    </w:p>
    <w:p w14:paraId="13CED850" w14:textId="77777777" w:rsidR="00512C00" w:rsidRDefault="00512C00" w:rsidP="00512C00">
      <w:pPr>
        <w:rPr>
          <w:b/>
          <w:bCs/>
          <w:sz w:val="22"/>
          <w:szCs w:val="22"/>
        </w:rPr>
      </w:pPr>
    </w:p>
    <w:p w14:paraId="6AFAC7BC" w14:textId="77777777" w:rsidR="00512C00" w:rsidRDefault="00512C00" w:rsidP="00512C00">
      <w:pPr>
        <w:rPr>
          <w:b/>
          <w:bCs/>
          <w:sz w:val="22"/>
          <w:szCs w:val="22"/>
          <w:u w:val="single"/>
        </w:rPr>
      </w:pPr>
    </w:p>
    <w:p w14:paraId="2D15D3CD" w14:textId="4136B642" w:rsidR="00FE6D42" w:rsidRPr="00FE6D42" w:rsidRDefault="00FE6D42" w:rsidP="00512C00">
      <w:pPr>
        <w:rPr>
          <w:b/>
          <w:bCs/>
          <w:u w:val="single"/>
        </w:rPr>
      </w:pPr>
      <w:r w:rsidRPr="00FE6D42">
        <w:rPr>
          <w:b/>
          <w:bCs/>
          <w:sz w:val="22"/>
          <w:szCs w:val="22"/>
          <w:u w:val="single"/>
        </w:rPr>
        <w:t xml:space="preserve">Class Structure: </w:t>
      </w:r>
    </w:p>
    <w:p w14:paraId="0AB6031F" w14:textId="667F997D" w:rsidR="00FE6D42" w:rsidRPr="00FE6D42" w:rsidRDefault="00FE6D42" w:rsidP="00512C00">
      <w:r w:rsidRPr="00FE6D42">
        <w:rPr>
          <w:sz w:val="22"/>
          <w:szCs w:val="22"/>
        </w:rPr>
        <w:t xml:space="preserve">This course will be taught via Blackboard Collaborate Ultra. I will hold synchronous lectures and large- group discussions in the main Course Room on Blackboard Collaborate on Mondays 5:30-6:30pm. These will be recorded and available for asynchronous viewing after class. I will then host two small-group discussion sections online in the same Course Room. Group A will meet 6:45-7:15pm, and then Group B will meet 7:30pm-8:00pm. I will record both of these discussion sections, and post them online. </w:t>
      </w:r>
    </w:p>
    <w:p w14:paraId="2D4C966D" w14:textId="77777777" w:rsidR="00512C00" w:rsidRDefault="00512C00" w:rsidP="00512C00">
      <w:pPr>
        <w:rPr>
          <w:sz w:val="22"/>
          <w:szCs w:val="22"/>
        </w:rPr>
      </w:pPr>
    </w:p>
    <w:p w14:paraId="03A27F67" w14:textId="31CD5542" w:rsidR="00FE6D42" w:rsidRPr="00FE6D42" w:rsidRDefault="00FE6D42" w:rsidP="00512C00">
      <w:r w:rsidRPr="00FE6D42">
        <w:rPr>
          <w:sz w:val="22"/>
          <w:szCs w:val="22"/>
        </w:rPr>
        <w:lastRenderedPageBreak/>
        <w:t xml:space="preserve">Outside the times when the Course Room is being used for scheduled class or discussion sections, you are welcome to meet with each other in the unlocked main Course Room on Blackboard Collaborate. Consider our Course Room on Blackboard Collaborate like you would a café (just for us!) where we can meet to exchange ideas and get to know each other better. I will hold Tuesday morning open-door office hours in our Blackboard Course Room, but of course, you can make an appointment to speak with me privately at a different time as well. You may also plan to meet with each other however you choose. </w:t>
      </w:r>
    </w:p>
    <w:p w14:paraId="76A6201F" w14:textId="77777777" w:rsidR="0042464D" w:rsidRDefault="0042464D" w:rsidP="00512C00">
      <w:pPr>
        <w:rPr>
          <w:sz w:val="22"/>
          <w:szCs w:val="22"/>
        </w:rPr>
      </w:pPr>
    </w:p>
    <w:p w14:paraId="0BFE3C4E" w14:textId="30242B83" w:rsidR="00FE6D42" w:rsidRPr="00FE6D42" w:rsidRDefault="00FE6D42" w:rsidP="00512C00">
      <w:r w:rsidRPr="00FE6D42">
        <w:rPr>
          <w:sz w:val="22"/>
          <w:szCs w:val="22"/>
        </w:rPr>
        <w:t xml:space="preserve">Here are directions for entering the Blackboard Collaborate Ultra Course Room: </w:t>
      </w:r>
    </w:p>
    <w:p w14:paraId="41D28FA9" w14:textId="77777777" w:rsidR="00FE6D42" w:rsidRPr="00512C00" w:rsidRDefault="00FE6D42" w:rsidP="00512C00">
      <w:pPr>
        <w:pStyle w:val="ListParagraph"/>
        <w:numPr>
          <w:ilvl w:val="0"/>
          <w:numId w:val="9"/>
        </w:numPr>
      </w:pPr>
      <w:r w:rsidRPr="00512C00">
        <w:rPr>
          <w:sz w:val="22"/>
          <w:szCs w:val="22"/>
        </w:rPr>
        <w:t>Log on to Blackboard and go to our class site</w:t>
      </w:r>
    </w:p>
    <w:p w14:paraId="28A07CE9" w14:textId="77777777" w:rsidR="00FE6D42" w:rsidRPr="00512C00" w:rsidRDefault="00FE6D42" w:rsidP="00512C00">
      <w:pPr>
        <w:pStyle w:val="ListParagraph"/>
        <w:numPr>
          <w:ilvl w:val="0"/>
          <w:numId w:val="9"/>
        </w:numPr>
      </w:pPr>
      <w:r w:rsidRPr="00512C00">
        <w:rPr>
          <w:sz w:val="22"/>
          <w:szCs w:val="22"/>
        </w:rPr>
        <w:t>Click on the link on the top left side of our course page called “Course Room - Blackboard Collaborate Ultra”</w:t>
      </w:r>
    </w:p>
    <w:p w14:paraId="499B8DC9" w14:textId="77777777" w:rsidR="00FE6D42" w:rsidRPr="00512C00" w:rsidRDefault="00FE6D42" w:rsidP="00512C00">
      <w:pPr>
        <w:pStyle w:val="ListParagraph"/>
        <w:numPr>
          <w:ilvl w:val="0"/>
          <w:numId w:val="9"/>
        </w:numPr>
      </w:pPr>
      <w:r w:rsidRPr="00512C00">
        <w:rPr>
          <w:sz w:val="22"/>
          <w:szCs w:val="22"/>
        </w:rPr>
        <w:t>Click on the icon of the door (</w:t>
      </w:r>
      <w:r w:rsidRPr="00512C00">
        <w:rPr>
          <w:i/>
          <w:iCs/>
          <w:sz w:val="22"/>
          <w:szCs w:val="22"/>
        </w:rPr>
        <w:t xml:space="preserve">not </w:t>
      </w:r>
      <w:r w:rsidRPr="00512C00">
        <w:rPr>
          <w:sz w:val="22"/>
          <w:szCs w:val="22"/>
        </w:rPr>
        <w:t>the link to “Create Session”)</w:t>
      </w:r>
    </w:p>
    <w:p w14:paraId="17309546" w14:textId="77777777" w:rsidR="00FE6D42" w:rsidRPr="00512C00" w:rsidRDefault="00FE6D42" w:rsidP="00512C00">
      <w:pPr>
        <w:pStyle w:val="ListParagraph"/>
        <w:numPr>
          <w:ilvl w:val="0"/>
          <w:numId w:val="9"/>
        </w:numPr>
      </w:pPr>
      <w:r w:rsidRPr="00512C00">
        <w:rPr>
          <w:sz w:val="22"/>
          <w:szCs w:val="22"/>
        </w:rPr>
        <w:t>Click grey button on right side of screen with the text “Join Course Room”</w:t>
      </w:r>
    </w:p>
    <w:p w14:paraId="68EA9043" w14:textId="77777777" w:rsidR="00FE6D42" w:rsidRPr="00512C00" w:rsidRDefault="00FE6D42" w:rsidP="00512C00">
      <w:pPr>
        <w:pStyle w:val="ListParagraph"/>
        <w:numPr>
          <w:ilvl w:val="0"/>
          <w:numId w:val="9"/>
        </w:numPr>
      </w:pPr>
      <w:r w:rsidRPr="00512C00">
        <w:rPr>
          <w:sz w:val="22"/>
          <w:szCs w:val="22"/>
        </w:rPr>
        <w:t>Agree to share your microphone and/or camera</w:t>
      </w:r>
    </w:p>
    <w:p w14:paraId="2678431F" w14:textId="77777777" w:rsidR="00FE6D42" w:rsidRPr="00512C00" w:rsidRDefault="00FE6D42" w:rsidP="00512C00">
      <w:pPr>
        <w:pStyle w:val="ListParagraph"/>
        <w:numPr>
          <w:ilvl w:val="0"/>
          <w:numId w:val="9"/>
        </w:numPr>
      </w:pPr>
      <w:r w:rsidRPr="00512C00">
        <w:rPr>
          <w:sz w:val="22"/>
          <w:szCs w:val="22"/>
        </w:rPr>
        <w:t>MUTE yourself with the bottom microphone icon (so we don’t get feedback—click again to unmute if you want to talk or I call on you)</w:t>
      </w:r>
    </w:p>
    <w:p w14:paraId="00B6FCD3" w14:textId="77777777" w:rsidR="00FE6D42" w:rsidRPr="00512C00" w:rsidRDefault="00FE6D42" w:rsidP="00512C00">
      <w:pPr>
        <w:pStyle w:val="ListParagraph"/>
        <w:numPr>
          <w:ilvl w:val="0"/>
          <w:numId w:val="9"/>
        </w:numPr>
      </w:pPr>
      <w:r w:rsidRPr="00512C00">
        <w:rPr>
          <w:sz w:val="22"/>
          <w:szCs w:val="22"/>
        </w:rPr>
        <w:t xml:space="preserve">Click on purple tag/button on bottom right to open options for chatting, seeing attendees, etc. </w:t>
      </w:r>
    </w:p>
    <w:p w14:paraId="0FBED26D" w14:textId="6EB3BF18" w:rsidR="00FE6D42" w:rsidRPr="00512C00" w:rsidRDefault="00FE6D42" w:rsidP="00512C00">
      <w:pPr>
        <w:pStyle w:val="ListParagraph"/>
        <w:numPr>
          <w:ilvl w:val="0"/>
          <w:numId w:val="9"/>
        </w:numPr>
      </w:pPr>
      <w:r w:rsidRPr="00512C00">
        <w:rPr>
          <w:sz w:val="22"/>
          <w:szCs w:val="22"/>
        </w:rPr>
        <w:t xml:space="preserve">Leaving the session: click on top left black </w:t>
      </w:r>
      <w:proofErr w:type="spellStart"/>
      <w:r w:rsidRPr="00512C00">
        <w:rPr>
          <w:sz w:val="22"/>
          <w:szCs w:val="22"/>
        </w:rPr>
        <w:t>tab→Leave</w:t>
      </w:r>
      <w:proofErr w:type="spellEnd"/>
      <w:r w:rsidRPr="00512C00">
        <w:rPr>
          <w:sz w:val="22"/>
          <w:szCs w:val="22"/>
        </w:rPr>
        <w:t xml:space="preserve"> session on bottom left </w:t>
      </w:r>
    </w:p>
    <w:p w14:paraId="3ABBF315" w14:textId="77777777" w:rsidR="0042464D" w:rsidRDefault="0042464D" w:rsidP="00512C00">
      <w:pPr>
        <w:rPr>
          <w:sz w:val="22"/>
          <w:szCs w:val="22"/>
        </w:rPr>
      </w:pPr>
    </w:p>
    <w:p w14:paraId="320AD7D7" w14:textId="5E2B35CD" w:rsidR="00FE6D42" w:rsidRPr="00FE6D42" w:rsidRDefault="00FE6D42" w:rsidP="00512C00">
      <w:pPr>
        <w:rPr>
          <w:sz w:val="22"/>
          <w:szCs w:val="22"/>
        </w:rPr>
      </w:pPr>
      <w:r w:rsidRPr="00FE6D42">
        <w:rPr>
          <w:sz w:val="22"/>
          <w:szCs w:val="22"/>
        </w:rPr>
        <w:t>To find</w:t>
      </w:r>
      <w:r w:rsidRPr="00512C00">
        <w:rPr>
          <w:sz w:val="22"/>
          <w:szCs w:val="22"/>
        </w:rPr>
        <w:t xml:space="preserve"> recordings of classes </w:t>
      </w:r>
      <w:r w:rsidRPr="00FE6D42">
        <w:rPr>
          <w:sz w:val="22"/>
          <w:szCs w:val="22"/>
        </w:rPr>
        <w:t xml:space="preserve">(available a few minutes to a few hours after class ends, depending on file </w:t>
      </w:r>
      <w:r w:rsidRPr="00512C00">
        <w:rPr>
          <w:sz w:val="22"/>
          <w:szCs w:val="22"/>
        </w:rPr>
        <w:t>size and length of the recording and my own internet speed):</w:t>
      </w:r>
    </w:p>
    <w:p w14:paraId="65071E08" w14:textId="77777777" w:rsidR="00FE6D42" w:rsidRPr="00FE6D42" w:rsidRDefault="00FE6D42" w:rsidP="00512C00">
      <w:pPr>
        <w:numPr>
          <w:ilvl w:val="0"/>
          <w:numId w:val="5"/>
        </w:numPr>
        <w:rPr>
          <w:sz w:val="22"/>
          <w:szCs w:val="22"/>
        </w:rPr>
      </w:pPr>
      <w:r w:rsidRPr="00FE6D42">
        <w:rPr>
          <w:sz w:val="22"/>
          <w:szCs w:val="22"/>
        </w:rPr>
        <w:t xml:space="preserve">Log on to Blackboard and go to our class site </w:t>
      </w:r>
    </w:p>
    <w:p w14:paraId="7E7730A3" w14:textId="2A507C9B" w:rsidR="00FE6D42" w:rsidRPr="00FE6D42" w:rsidRDefault="00FE6D42" w:rsidP="00512C00">
      <w:pPr>
        <w:numPr>
          <w:ilvl w:val="0"/>
          <w:numId w:val="5"/>
        </w:numPr>
        <w:rPr>
          <w:sz w:val="22"/>
          <w:szCs w:val="22"/>
        </w:rPr>
      </w:pPr>
      <w:r w:rsidRPr="00FE6D42">
        <w:rPr>
          <w:sz w:val="22"/>
          <w:szCs w:val="22"/>
        </w:rPr>
        <w:t xml:space="preserve">Click on the link on the top left side of our course page called “Course Room </w:t>
      </w:r>
      <w:r w:rsidRPr="00512C00">
        <w:rPr>
          <w:sz w:val="22"/>
          <w:szCs w:val="22"/>
        </w:rPr>
        <w:t>–</w:t>
      </w:r>
      <w:r w:rsidRPr="00FE6D42">
        <w:rPr>
          <w:sz w:val="22"/>
          <w:szCs w:val="22"/>
        </w:rPr>
        <w:t xml:space="preserve"> Blackboard</w:t>
      </w:r>
      <w:r w:rsidRPr="00512C00">
        <w:rPr>
          <w:sz w:val="22"/>
          <w:szCs w:val="22"/>
        </w:rPr>
        <w:t xml:space="preserve"> </w:t>
      </w:r>
      <w:r w:rsidRPr="00FE6D42">
        <w:rPr>
          <w:sz w:val="22"/>
          <w:szCs w:val="22"/>
        </w:rPr>
        <w:t xml:space="preserve">Collaborate Ultra” </w:t>
      </w:r>
    </w:p>
    <w:p w14:paraId="1E7DF3EA" w14:textId="05E406AB" w:rsidR="00FE6D42" w:rsidRPr="00FE6D42" w:rsidRDefault="00FE6D42" w:rsidP="00512C00">
      <w:pPr>
        <w:numPr>
          <w:ilvl w:val="0"/>
          <w:numId w:val="5"/>
        </w:numPr>
        <w:rPr>
          <w:sz w:val="22"/>
          <w:szCs w:val="22"/>
        </w:rPr>
      </w:pPr>
      <w:r w:rsidRPr="00FE6D42">
        <w:rPr>
          <w:sz w:val="22"/>
          <w:szCs w:val="22"/>
        </w:rPr>
        <w:t xml:space="preserve">Instead of going into our Course Room, click on the white stripe menu tab to the left of the word “Sessions,” above where you can join a session </w:t>
      </w:r>
    </w:p>
    <w:p w14:paraId="61032688" w14:textId="77777777" w:rsidR="00FE6D42" w:rsidRPr="00FE6D42" w:rsidRDefault="00FE6D42" w:rsidP="00512C00">
      <w:pPr>
        <w:numPr>
          <w:ilvl w:val="0"/>
          <w:numId w:val="5"/>
        </w:numPr>
        <w:rPr>
          <w:sz w:val="22"/>
          <w:szCs w:val="22"/>
        </w:rPr>
      </w:pPr>
      <w:r w:rsidRPr="00FE6D42">
        <w:rPr>
          <w:sz w:val="22"/>
          <w:szCs w:val="22"/>
        </w:rPr>
        <w:t xml:space="preserve">Click on “Recordings” </w:t>
      </w:r>
    </w:p>
    <w:p w14:paraId="50EA1708" w14:textId="77777777" w:rsidR="00FE6D42" w:rsidRPr="00FE6D42" w:rsidRDefault="00FE6D42" w:rsidP="00512C00">
      <w:pPr>
        <w:numPr>
          <w:ilvl w:val="0"/>
          <w:numId w:val="5"/>
        </w:numPr>
        <w:rPr>
          <w:sz w:val="22"/>
          <w:szCs w:val="22"/>
        </w:rPr>
      </w:pPr>
      <w:r w:rsidRPr="00FE6D42">
        <w:rPr>
          <w:sz w:val="22"/>
          <w:szCs w:val="22"/>
        </w:rPr>
        <w:t xml:space="preserve">Click on the recording of interest </w:t>
      </w:r>
    </w:p>
    <w:p w14:paraId="66C9EC8C" w14:textId="77777777" w:rsidR="0042464D" w:rsidRDefault="0042464D" w:rsidP="00512C00">
      <w:pPr>
        <w:rPr>
          <w:sz w:val="22"/>
          <w:szCs w:val="22"/>
        </w:rPr>
      </w:pPr>
    </w:p>
    <w:p w14:paraId="3F826FC3" w14:textId="062C2667" w:rsidR="00FE6D42" w:rsidRPr="00FE6D42" w:rsidRDefault="00FE6D42" w:rsidP="00512C00">
      <w:pPr>
        <w:rPr>
          <w:b/>
          <w:bCs/>
          <w:i/>
          <w:iCs/>
        </w:rPr>
      </w:pPr>
      <w:r w:rsidRPr="00FE6D42">
        <w:rPr>
          <w:b/>
          <w:bCs/>
          <w:i/>
          <w:iCs/>
          <w:sz w:val="22"/>
          <w:szCs w:val="22"/>
        </w:rPr>
        <w:t xml:space="preserve">**Again, if you are not able to join any of the discussion sections live, please let me know ASAP** </w:t>
      </w:r>
    </w:p>
    <w:p w14:paraId="3215B777" w14:textId="77777777" w:rsidR="0042464D" w:rsidRDefault="0042464D" w:rsidP="00512C00">
      <w:pPr>
        <w:rPr>
          <w:b/>
          <w:bCs/>
          <w:sz w:val="22"/>
          <w:szCs w:val="22"/>
        </w:rPr>
      </w:pPr>
    </w:p>
    <w:p w14:paraId="0A066E39" w14:textId="57693EE6" w:rsidR="00FE6D42" w:rsidRPr="00FE6D42" w:rsidRDefault="00FE6D42" w:rsidP="00512C00">
      <w:pPr>
        <w:rPr>
          <w:u w:val="single"/>
        </w:rPr>
      </w:pPr>
      <w:r w:rsidRPr="00FE6D42">
        <w:rPr>
          <w:b/>
          <w:bCs/>
          <w:sz w:val="22"/>
          <w:szCs w:val="22"/>
          <w:u w:val="single"/>
        </w:rPr>
        <w:t xml:space="preserve">Rules for Blackboard Collaborate and Online Learning: </w:t>
      </w:r>
    </w:p>
    <w:p w14:paraId="33BF4724" w14:textId="77777777" w:rsidR="00FE6D42" w:rsidRPr="00FE6D42" w:rsidRDefault="00FE6D42" w:rsidP="00512C00">
      <w:pPr>
        <w:numPr>
          <w:ilvl w:val="0"/>
          <w:numId w:val="6"/>
        </w:numPr>
        <w:rPr>
          <w:sz w:val="22"/>
          <w:szCs w:val="22"/>
        </w:rPr>
      </w:pPr>
      <w:r w:rsidRPr="00FE6D42">
        <w:rPr>
          <w:sz w:val="22"/>
          <w:szCs w:val="22"/>
        </w:rPr>
        <w:t xml:space="preserve">If you cannot be present for a synchronous online session, email me ahead of time, and let me know. (A few of you already have emailed that you will not be available for synchronous teaching because of the time difference or a work conflict—that is fine and you can do something different. As stated above, you will be able to access recordings of our discussions.) </w:t>
      </w:r>
    </w:p>
    <w:p w14:paraId="4C190007" w14:textId="77777777" w:rsidR="00FE6D42" w:rsidRPr="00FE6D42" w:rsidRDefault="00FE6D42" w:rsidP="00512C00">
      <w:pPr>
        <w:numPr>
          <w:ilvl w:val="0"/>
          <w:numId w:val="6"/>
        </w:numPr>
        <w:rPr>
          <w:sz w:val="22"/>
          <w:szCs w:val="22"/>
        </w:rPr>
      </w:pPr>
      <w:r w:rsidRPr="00FE6D42">
        <w:rPr>
          <w:sz w:val="22"/>
          <w:szCs w:val="22"/>
        </w:rPr>
        <w:t xml:space="preserve">If something comes up and you need to switch discussion groups one week, just let me know ahead of time. We’ll make sure you say hi and introduce yourself at the start, so folks know you’re there. </w:t>
      </w:r>
    </w:p>
    <w:p w14:paraId="7622DF1C" w14:textId="77777777" w:rsidR="00FE6D42" w:rsidRPr="00FE6D42" w:rsidRDefault="00FE6D42" w:rsidP="00512C00">
      <w:pPr>
        <w:numPr>
          <w:ilvl w:val="0"/>
          <w:numId w:val="6"/>
        </w:numPr>
        <w:rPr>
          <w:sz w:val="22"/>
          <w:szCs w:val="22"/>
        </w:rPr>
      </w:pPr>
      <w:r w:rsidRPr="00FE6D42">
        <w:rPr>
          <w:b/>
          <w:bCs/>
          <w:sz w:val="22"/>
          <w:szCs w:val="22"/>
        </w:rPr>
        <w:t xml:space="preserve">MUTE </w:t>
      </w:r>
      <w:r w:rsidRPr="00FE6D42">
        <w:rPr>
          <w:sz w:val="22"/>
          <w:szCs w:val="22"/>
        </w:rPr>
        <w:t xml:space="preserve">yourself when you enter the course room so we don’t experience background noise. For small group discussions, we may be able to have more people unmuted, but we’ll have to see... </w:t>
      </w:r>
    </w:p>
    <w:p w14:paraId="5FC1AA80" w14:textId="6C435968" w:rsidR="00FE6D42" w:rsidRPr="00FE6D42" w:rsidRDefault="00FE6D42" w:rsidP="00512C00">
      <w:pPr>
        <w:numPr>
          <w:ilvl w:val="0"/>
          <w:numId w:val="6"/>
        </w:numPr>
        <w:rPr>
          <w:sz w:val="22"/>
          <w:szCs w:val="22"/>
        </w:rPr>
      </w:pPr>
      <w:r w:rsidRPr="00FE6D42">
        <w:rPr>
          <w:sz w:val="22"/>
          <w:szCs w:val="22"/>
        </w:rPr>
        <w:t xml:space="preserve">Turn on your video if possible, but this is not required, and it may overwhelm your connection. It’s nice to see you, but if it’s better for </w:t>
      </w:r>
      <w:proofErr w:type="spellStart"/>
      <w:r w:rsidRPr="00FE6D42">
        <w:rPr>
          <w:sz w:val="22"/>
          <w:szCs w:val="22"/>
        </w:rPr>
        <w:t>your</w:t>
      </w:r>
      <w:proofErr w:type="spellEnd"/>
      <w:r w:rsidRPr="00FE6D42">
        <w:rPr>
          <w:sz w:val="22"/>
          <w:szCs w:val="22"/>
        </w:rPr>
        <w:t xml:space="preserve"> to attend without video, you may do so. </w:t>
      </w:r>
    </w:p>
    <w:p w14:paraId="6A042C02" w14:textId="41B067F1" w:rsidR="00FE6D42" w:rsidRPr="00FE6D42" w:rsidRDefault="00FE6D42" w:rsidP="00512C00">
      <w:pPr>
        <w:numPr>
          <w:ilvl w:val="0"/>
          <w:numId w:val="6"/>
        </w:numPr>
        <w:rPr>
          <w:sz w:val="22"/>
          <w:szCs w:val="22"/>
        </w:rPr>
      </w:pPr>
      <w:r w:rsidRPr="00FE6D42">
        <w:rPr>
          <w:sz w:val="22"/>
          <w:szCs w:val="22"/>
        </w:rPr>
        <w:t>Raise your hand with the icon/button if you have a question, and I’ll call on you to speak. It’s</w:t>
      </w:r>
      <w:r w:rsidRPr="00512C00">
        <w:rPr>
          <w:sz w:val="22"/>
          <w:szCs w:val="22"/>
        </w:rPr>
        <w:t xml:space="preserve"> </w:t>
      </w:r>
      <w:r w:rsidRPr="00FE6D42">
        <w:rPr>
          <w:sz w:val="22"/>
          <w:szCs w:val="22"/>
        </w:rPr>
        <w:t xml:space="preserve">confusing for the group if you speak over the speaker/moderator. </w:t>
      </w:r>
    </w:p>
    <w:p w14:paraId="3D193034" w14:textId="77777777" w:rsidR="00FE6D42" w:rsidRPr="00FE6D42" w:rsidRDefault="00FE6D42" w:rsidP="00512C00">
      <w:pPr>
        <w:numPr>
          <w:ilvl w:val="0"/>
          <w:numId w:val="7"/>
        </w:numPr>
        <w:rPr>
          <w:sz w:val="22"/>
          <w:szCs w:val="22"/>
        </w:rPr>
      </w:pPr>
      <w:r w:rsidRPr="00FE6D42">
        <w:rPr>
          <w:sz w:val="22"/>
          <w:szCs w:val="22"/>
        </w:rPr>
        <w:t xml:space="preserve">You can also use the chat function to ask me or the group questions – we will get a notification you’re trying to communicate. But please note, when I’m lecturing or speaking, I won’t see these chats right away. I will answer questions in the chat section after I’m finished talking or when there is a natural break in conversation. If you have an immediate question or you want to say </w:t>
      </w:r>
      <w:r w:rsidRPr="00FE6D42">
        <w:rPr>
          <w:sz w:val="22"/>
          <w:szCs w:val="22"/>
        </w:rPr>
        <w:lastRenderedPageBreak/>
        <w:t xml:space="preserve">something, please feel free to raise your hand icon and speak up during the lecture and large- group discussions! And remember, everything on chat is permanently saved on chat☺ </w:t>
      </w:r>
    </w:p>
    <w:p w14:paraId="2208E295" w14:textId="350FBBDF" w:rsidR="00FE6D42" w:rsidRPr="00512C00" w:rsidRDefault="00FE6D42" w:rsidP="00512C00">
      <w:pPr>
        <w:numPr>
          <w:ilvl w:val="0"/>
          <w:numId w:val="7"/>
        </w:numPr>
        <w:rPr>
          <w:sz w:val="22"/>
          <w:szCs w:val="22"/>
        </w:rPr>
      </w:pPr>
      <w:r w:rsidRPr="00FE6D42">
        <w:rPr>
          <w:sz w:val="22"/>
          <w:szCs w:val="22"/>
        </w:rPr>
        <w:t xml:space="preserve">Be forgiving and patient with me and with others – technology does not always cooperate. </w:t>
      </w:r>
    </w:p>
    <w:p w14:paraId="22E7B61B" w14:textId="77777777" w:rsidR="00FE6D42" w:rsidRPr="00512C00" w:rsidRDefault="00FE6D42" w:rsidP="00512C00">
      <w:pPr>
        <w:rPr>
          <w:b/>
          <w:bCs/>
          <w:sz w:val="22"/>
          <w:szCs w:val="22"/>
        </w:rPr>
      </w:pPr>
    </w:p>
    <w:p w14:paraId="0A5B0ED0" w14:textId="37A72949" w:rsidR="00FE6D42" w:rsidRPr="00FE6D42" w:rsidRDefault="00FE6D42" w:rsidP="00512C00">
      <w:pPr>
        <w:rPr>
          <w:sz w:val="22"/>
          <w:szCs w:val="22"/>
          <w:u w:val="single"/>
        </w:rPr>
      </w:pPr>
      <w:r w:rsidRPr="00FE6D42">
        <w:rPr>
          <w:b/>
          <w:bCs/>
          <w:sz w:val="22"/>
          <w:szCs w:val="22"/>
          <w:u w:val="single"/>
        </w:rPr>
        <w:t xml:space="preserve">Advisory Note: </w:t>
      </w:r>
    </w:p>
    <w:p w14:paraId="625405D2" w14:textId="77777777" w:rsidR="00FE6D42" w:rsidRPr="00FE6D42" w:rsidRDefault="00FE6D42" w:rsidP="00512C00">
      <w:pPr>
        <w:rPr>
          <w:sz w:val="22"/>
          <w:szCs w:val="22"/>
        </w:rPr>
      </w:pPr>
      <w:r w:rsidRPr="00FE6D42">
        <w:rPr>
          <w:sz w:val="22"/>
          <w:szCs w:val="22"/>
        </w:rPr>
        <w:t xml:space="preserve">This course requires reading, viewing, and discussing material and events that are violent and may involve or discuss and violence, death, injustice, injury, and illness. Please be advised and aware of your own and others’ emotional states and needs. We are also in the midst of a global pandemic and isolated from many of our support mechanisms. Whether related to the course or not, email me if you are concerned about your emotional well-being. Take care. </w:t>
      </w:r>
    </w:p>
    <w:p w14:paraId="5922C404" w14:textId="77777777" w:rsidR="0042464D" w:rsidRDefault="0042464D" w:rsidP="00512C00">
      <w:pPr>
        <w:rPr>
          <w:b/>
          <w:bCs/>
          <w:sz w:val="22"/>
          <w:szCs w:val="22"/>
        </w:rPr>
      </w:pPr>
    </w:p>
    <w:p w14:paraId="4C703556" w14:textId="6B849A5D" w:rsidR="00FE6D42" w:rsidRPr="00FE6D42" w:rsidRDefault="00FE6D42" w:rsidP="00512C00">
      <w:pPr>
        <w:rPr>
          <w:sz w:val="22"/>
          <w:szCs w:val="22"/>
          <w:u w:val="single"/>
        </w:rPr>
      </w:pPr>
      <w:r w:rsidRPr="00FE6D42">
        <w:rPr>
          <w:b/>
          <w:bCs/>
          <w:sz w:val="22"/>
          <w:szCs w:val="22"/>
          <w:u w:val="single"/>
        </w:rPr>
        <w:t xml:space="preserve">General Class Policies: </w:t>
      </w:r>
    </w:p>
    <w:p w14:paraId="51D0311F" w14:textId="77777777" w:rsidR="0042464D" w:rsidRDefault="0042464D" w:rsidP="00512C00">
      <w:pPr>
        <w:rPr>
          <w:b/>
          <w:bCs/>
          <w:sz w:val="22"/>
          <w:szCs w:val="22"/>
        </w:rPr>
      </w:pPr>
    </w:p>
    <w:p w14:paraId="07BAFB3D" w14:textId="25C6AC64" w:rsidR="00FE6D42" w:rsidRPr="00FE6D42" w:rsidRDefault="00FE6D42" w:rsidP="00512C00">
      <w:pPr>
        <w:rPr>
          <w:sz w:val="22"/>
          <w:szCs w:val="22"/>
        </w:rPr>
      </w:pPr>
      <w:r w:rsidRPr="00FE6D42">
        <w:rPr>
          <w:b/>
          <w:bCs/>
          <w:sz w:val="22"/>
          <w:szCs w:val="22"/>
        </w:rPr>
        <w:t xml:space="preserve">We’re in a pandemic, and people may get sick, including myself or my family members. </w:t>
      </w:r>
      <w:r w:rsidRPr="00FE6D42">
        <w:rPr>
          <w:sz w:val="22"/>
          <w:szCs w:val="22"/>
        </w:rPr>
        <w:t xml:space="preserve">If anything happens during the semester that affects my ability to teach, I will let you know as soon as possible. Please do the same: if you are unable to attend or participate due to a personal or family emergency, be in touch as soon as you can. This is a relatively small class, and I will notice your absence. </w:t>
      </w:r>
    </w:p>
    <w:p w14:paraId="0CD765DB" w14:textId="77777777" w:rsidR="0042464D" w:rsidRDefault="0042464D" w:rsidP="00512C00">
      <w:pPr>
        <w:rPr>
          <w:b/>
          <w:bCs/>
          <w:sz w:val="22"/>
          <w:szCs w:val="22"/>
        </w:rPr>
      </w:pPr>
    </w:p>
    <w:p w14:paraId="2B450237" w14:textId="3AF96654" w:rsidR="00FE6D42" w:rsidRPr="00FE6D42" w:rsidRDefault="00FE6D42" w:rsidP="00512C00">
      <w:pPr>
        <w:rPr>
          <w:sz w:val="22"/>
          <w:szCs w:val="22"/>
        </w:rPr>
      </w:pPr>
      <w:r w:rsidRPr="00FE6D42">
        <w:rPr>
          <w:b/>
          <w:bCs/>
          <w:sz w:val="22"/>
          <w:szCs w:val="22"/>
        </w:rPr>
        <w:t xml:space="preserve">Academic Integrity Code: </w:t>
      </w:r>
      <w:r w:rsidRPr="00FE6D42">
        <w:rPr>
          <w:sz w:val="22"/>
          <w:szCs w:val="22"/>
        </w:rPr>
        <w:t xml:space="preserve">All AU students are expected to abide by the Academic Integrity Code, found here: </w:t>
      </w:r>
      <w:r w:rsidRPr="00FE6D42">
        <w:rPr>
          <w:color w:val="0F54CC"/>
          <w:sz w:val="22"/>
          <w:szCs w:val="22"/>
          <w:shd w:val="clear" w:color="auto" w:fill="FFFFFF"/>
        </w:rPr>
        <w:t>https://www.american.edu/academics/integrity/code.cfm</w:t>
      </w:r>
      <w:r w:rsidRPr="00FE6D42">
        <w:rPr>
          <w:sz w:val="22"/>
          <w:szCs w:val="22"/>
        </w:rPr>
        <w:t xml:space="preserve">. Academic integrity stands at the heart of intellectual life, and I take it very seriously. I use SafeAssign and other additional plagiarism detection tools to examine your writing. The academic community is bound by a fundamental trust that professors and students alike undertake and present their work honestly. As a community of the mind, we respect the work of others, paying our intellectual debts as we craft our own work. By registering as a student, you have acknowledged your awareness of the Code, and you are obliged to become familiar with your rights and responsibilities as defined by the Code. Violations of the Academic Integrity Code will not be treated lightly, and disciplinary actions will be taken should such violations occur. Please see me if you have any questions about anything in the Code, in general or as they relate to particular requirements for this course. </w:t>
      </w:r>
    </w:p>
    <w:p w14:paraId="3443AF14" w14:textId="77777777" w:rsidR="0042464D" w:rsidRDefault="0042464D" w:rsidP="00512C00">
      <w:pPr>
        <w:rPr>
          <w:b/>
          <w:bCs/>
          <w:sz w:val="22"/>
          <w:szCs w:val="22"/>
        </w:rPr>
      </w:pPr>
    </w:p>
    <w:p w14:paraId="1172D485" w14:textId="3E6B4505" w:rsidR="00FE6D42" w:rsidRPr="00FE6D42" w:rsidRDefault="00FE6D42" w:rsidP="00512C00">
      <w:pPr>
        <w:rPr>
          <w:sz w:val="22"/>
          <w:szCs w:val="22"/>
        </w:rPr>
      </w:pPr>
      <w:r w:rsidRPr="00FE6D42">
        <w:rPr>
          <w:b/>
          <w:bCs/>
          <w:sz w:val="22"/>
          <w:szCs w:val="22"/>
        </w:rPr>
        <w:t xml:space="preserve">Emergency Preparedness: </w:t>
      </w:r>
      <w:r w:rsidRPr="00FE6D42">
        <w:rPr>
          <w:sz w:val="22"/>
          <w:szCs w:val="22"/>
        </w:rPr>
        <w:t xml:space="preserve">In the event of an emergency, students should refer to the AU Student Portal, the AU website </w:t>
      </w:r>
      <w:r w:rsidRPr="00FE6D42">
        <w:rPr>
          <w:color w:val="0000FF"/>
          <w:sz w:val="22"/>
          <w:szCs w:val="22"/>
        </w:rPr>
        <w:t xml:space="preserve">www.prepared.american.edu </w:t>
      </w:r>
      <w:r w:rsidRPr="00FE6D42">
        <w:rPr>
          <w:sz w:val="22"/>
          <w:szCs w:val="22"/>
        </w:rPr>
        <w:t xml:space="preserve">and the information line (202) 885-1100. </w:t>
      </w:r>
    </w:p>
    <w:p w14:paraId="5985FA54" w14:textId="77777777" w:rsidR="0042464D" w:rsidRDefault="0042464D" w:rsidP="00512C00">
      <w:pPr>
        <w:rPr>
          <w:b/>
          <w:bCs/>
          <w:sz w:val="22"/>
          <w:szCs w:val="22"/>
        </w:rPr>
      </w:pPr>
    </w:p>
    <w:p w14:paraId="2028AC14" w14:textId="23A05913" w:rsidR="00FE6D42" w:rsidRPr="00512C00" w:rsidRDefault="00FE6D42" w:rsidP="00512C00">
      <w:pPr>
        <w:rPr>
          <w:sz w:val="22"/>
          <w:szCs w:val="22"/>
        </w:rPr>
      </w:pPr>
      <w:r w:rsidRPr="00FE6D42">
        <w:rPr>
          <w:b/>
          <w:bCs/>
          <w:sz w:val="22"/>
          <w:szCs w:val="22"/>
        </w:rPr>
        <w:t xml:space="preserve">Policy for Sharing of Course Content: </w:t>
      </w:r>
      <w:r w:rsidRPr="00FE6D42">
        <w:rPr>
          <w:sz w:val="22"/>
          <w:szCs w:val="22"/>
        </w:rPr>
        <w:t xml:space="preserve">Only if permission is granted, personal use and sharing of recordings and any electronic copies of course materials (e.g., PowerPoints, formulas, lecture notes and any classroom discussions online or otherwise) is limited to the personal use of students registered in the course and for educational purposes only, even after the end of the course. Exceptions will be made for students who present a signed Letter of Accommodation from the Academic Support and Access Center. See: </w:t>
      </w:r>
      <w:r w:rsidRPr="00FE6D42">
        <w:rPr>
          <w:color w:val="0000FF"/>
          <w:sz w:val="22"/>
          <w:szCs w:val="22"/>
        </w:rPr>
        <w:t xml:space="preserve">http://www.american.edu/ocl/asac/Accommodations.cfm. </w:t>
      </w:r>
      <w:r w:rsidRPr="00FE6D42">
        <w:rPr>
          <w:sz w:val="22"/>
          <w:szCs w:val="22"/>
        </w:rPr>
        <w:t>To supplement the classroom experience, lectures may be audio or video recorded by faculty and made available to students registered for this class. Faculty may record classroom lectures or discussions for pedagogical use, future student reference, or to meet the accommodation needs of students with a documented disability. These recordings are limited to personal use and may not be distributed (</w:t>
      </w:r>
      <w:proofErr w:type="spellStart"/>
      <w:r w:rsidRPr="00FE6D42">
        <w:rPr>
          <w:sz w:val="22"/>
          <w:szCs w:val="22"/>
        </w:rPr>
        <w:t>fileshare</w:t>
      </w:r>
      <w:proofErr w:type="spellEnd"/>
      <w:r w:rsidRPr="00FE6D42">
        <w:rPr>
          <w:sz w:val="22"/>
          <w:szCs w:val="22"/>
        </w:rPr>
        <w:t xml:space="preserve">), sold, or posted on social media outlets without the written permission of faculty. Unauthorized downloading, file sharing, distribution of any part of a recorded lecture or course materials, or using information for purposes other than the student’s own learning may be deemed a violation of </w:t>
      </w:r>
      <w:r w:rsidRPr="00FE6D42">
        <w:rPr>
          <w:i/>
          <w:iCs/>
          <w:sz w:val="22"/>
          <w:szCs w:val="22"/>
        </w:rPr>
        <w:t xml:space="preserve">American University’s Student Conduct Code </w:t>
      </w:r>
      <w:r w:rsidRPr="00FE6D42">
        <w:rPr>
          <w:sz w:val="22"/>
          <w:szCs w:val="22"/>
        </w:rPr>
        <w:t xml:space="preserve">and subject to disciplinary action (see Student Conduct Code VI. Prohibited Conduct). </w:t>
      </w:r>
    </w:p>
    <w:p w14:paraId="754DDC9F" w14:textId="77777777" w:rsidR="0042464D" w:rsidRDefault="0042464D" w:rsidP="00512C00">
      <w:pPr>
        <w:rPr>
          <w:b/>
          <w:bCs/>
          <w:sz w:val="22"/>
          <w:szCs w:val="22"/>
        </w:rPr>
      </w:pPr>
    </w:p>
    <w:p w14:paraId="2E0FC2DB" w14:textId="03E14CD9" w:rsidR="00FE6D42" w:rsidRPr="00512C00" w:rsidRDefault="00FE6D42" w:rsidP="00512C00">
      <w:pPr>
        <w:rPr>
          <w:color w:val="0000FF"/>
          <w:sz w:val="22"/>
          <w:szCs w:val="22"/>
        </w:rPr>
      </w:pPr>
      <w:r w:rsidRPr="00FE6D42">
        <w:rPr>
          <w:b/>
          <w:bCs/>
          <w:sz w:val="22"/>
          <w:szCs w:val="22"/>
        </w:rPr>
        <w:t xml:space="preserve">Students with Disabilities: </w:t>
      </w:r>
      <w:r w:rsidRPr="00FE6D42">
        <w:rPr>
          <w:sz w:val="22"/>
          <w:szCs w:val="22"/>
        </w:rPr>
        <w:t xml:space="preserve">If you wish to receive accommodations for a disability, please notify me with a letter from the Academic Support and Access Center. As accommodations are not retroactive, timely notification at the beginning of the semester, if possible, is strongly recommended. </w:t>
      </w:r>
      <w:r w:rsidRPr="00FE6D42">
        <w:rPr>
          <w:i/>
          <w:iCs/>
          <w:sz w:val="22"/>
          <w:szCs w:val="22"/>
        </w:rPr>
        <w:t xml:space="preserve">To register with a </w:t>
      </w:r>
      <w:r w:rsidRPr="00FE6D42">
        <w:rPr>
          <w:i/>
          <w:iCs/>
          <w:sz w:val="22"/>
          <w:szCs w:val="22"/>
        </w:rPr>
        <w:lastRenderedPageBreak/>
        <w:t xml:space="preserve">disability or for questions about disability accommodations, contact the Academic Support and Access Center at 202-885-3360 or </w:t>
      </w:r>
      <w:hyperlink r:id="rId8" w:history="1">
        <w:r w:rsidRPr="00FE6D42">
          <w:rPr>
            <w:rStyle w:val="Hyperlink"/>
            <w:sz w:val="22"/>
            <w:szCs w:val="22"/>
          </w:rPr>
          <w:t>asac@american.edu</w:t>
        </w:r>
      </w:hyperlink>
      <w:r w:rsidRPr="00512C00">
        <w:rPr>
          <w:color w:val="0000FF"/>
          <w:sz w:val="22"/>
          <w:szCs w:val="22"/>
        </w:rPr>
        <w:t>.</w:t>
      </w:r>
    </w:p>
    <w:p w14:paraId="28277BD7" w14:textId="77777777" w:rsidR="0042464D" w:rsidRDefault="0042464D" w:rsidP="00512C00">
      <w:pPr>
        <w:rPr>
          <w:b/>
          <w:bCs/>
          <w:sz w:val="22"/>
          <w:szCs w:val="22"/>
        </w:rPr>
      </w:pPr>
    </w:p>
    <w:p w14:paraId="229902AC" w14:textId="4715BE04" w:rsidR="00FE6D42" w:rsidRPr="00512C00" w:rsidRDefault="00FE6D42" w:rsidP="00512C00">
      <w:pPr>
        <w:rPr>
          <w:sz w:val="22"/>
          <w:szCs w:val="22"/>
        </w:rPr>
      </w:pPr>
      <w:r w:rsidRPr="00FE6D42">
        <w:rPr>
          <w:b/>
          <w:bCs/>
          <w:sz w:val="22"/>
          <w:szCs w:val="22"/>
        </w:rPr>
        <w:t xml:space="preserve">Academic Support: </w:t>
      </w:r>
      <w:r w:rsidRPr="00FE6D42">
        <w:rPr>
          <w:sz w:val="22"/>
          <w:szCs w:val="22"/>
        </w:rPr>
        <w:t>In addition to meeting with me and using the resources available in this department, all students may take advantage of the Academic Support and Access Center (ASAC) for individual academic counseling, skills workshops, tutor referrals, Supplemental Instruction, and Writing Lab appointments. Additional resources that may be beneficial in this class include the Bender Library, the Writing Center in the Department of Literature and the Office of Information Technology.</w:t>
      </w:r>
    </w:p>
    <w:p w14:paraId="0F0911AF" w14:textId="0DC6BF86" w:rsidR="00FE6D42" w:rsidRDefault="00FE6D42" w:rsidP="00512C00">
      <w:pPr>
        <w:rPr>
          <w:sz w:val="22"/>
          <w:szCs w:val="22"/>
        </w:rPr>
      </w:pPr>
    </w:p>
    <w:p w14:paraId="1CAE380C" w14:textId="77777777" w:rsidR="0042464D" w:rsidRPr="00512C00" w:rsidRDefault="0042464D" w:rsidP="00512C00">
      <w:pPr>
        <w:rPr>
          <w:sz w:val="22"/>
          <w:szCs w:val="22"/>
        </w:rPr>
      </w:pPr>
    </w:p>
    <w:tbl>
      <w:tblPr>
        <w:tblStyle w:val="TableGrid"/>
        <w:tblW w:w="0" w:type="auto"/>
        <w:tblLook w:val="04A0" w:firstRow="1" w:lastRow="0" w:firstColumn="1" w:lastColumn="0" w:noHBand="0" w:noVBand="1"/>
      </w:tblPr>
      <w:tblGrid>
        <w:gridCol w:w="9350"/>
      </w:tblGrid>
      <w:tr w:rsidR="00A53549" w:rsidRPr="00512C00" w14:paraId="6073065E" w14:textId="77777777" w:rsidTr="00E260D0">
        <w:tc>
          <w:tcPr>
            <w:tcW w:w="10296" w:type="dxa"/>
          </w:tcPr>
          <w:p w14:paraId="31349B29" w14:textId="69F82CEE" w:rsidR="001040C5" w:rsidRPr="00512C00" w:rsidRDefault="001040C5" w:rsidP="00512C00">
            <w:pPr>
              <w:jc w:val="center"/>
              <w:rPr>
                <w:b/>
                <w:sz w:val="22"/>
                <w:szCs w:val="22"/>
              </w:rPr>
            </w:pPr>
            <w:r w:rsidRPr="00512C00">
              <w:rPr>
                <w:b/>
                <w:sz w:val="22"/>
                <w:szCs w:val="22"/>
              </w:rPr>
              <w:t xml:space="preserve">WEEKLY TOPICS AND ASSIGNED </w:t>
            </w:r>
            <w:r w:rsidR="00A53549" w:rsidRPr="00512C00">
              <w:rPr>
                <w:b/>
                <w:sz w:val="22"/>
                <w:szCs w:val="22"/>
              </w:rPr>
              <w:t>READINGS</w:t>
            </w:r>
          </w:p>
          <w:p w14:paraId="0D611519" w14:textId="5FDFEAA9" w:rsidR="001014D6" w:rsidRPr="00512C00" w:rsidRDefault="00FE6D42" w:rsidP="00512C00">
            <w:pPr>
              <w:pStyle w:val="NormalWeb"/>
              <w:spacing w:before="0" w:beforeAutospacing="0" w:after="0" w:afterAutospacing="0"/>
              <w:jc w:val="center"/>
            </w:pPr>
            <w:r w:rsidRPr="00512C00">
              <w:rPr>
                <w:b/>
                <w:bCs/>
                <w:sz w:val="22"/>
                <w:szCs w:val="22"/>
              </w:rPr>
              <w:t>**again, schedule may change, but always with prior notification**</w:t>
            </w:r>
          </w:p>
        </w:tc>
      </w:tr>
    </w:tbl>
    <w:p w14:paraId="17E7AE66" w14:textId="77777777" w:rsidR="00A53549" w:rsidRPr="00512C00" w:rsidRDefault="00A53549" w:rsidP="00512C00">
      <w:pPr>
        <w:widowControl w:val="0"/>
        <w:autoSpaceDE w:val="0"/>
        <w:autoSpaceDN w:val="0"/>
        <w:adjustRightInd w:val="0"/>
        <w:rPr>
          <w:sz w:val="22"/>
          <w:szCs w:val="22"/>
        </w:rPr>
      </w:pPr>
    </w:p>
    <w:p w14:paraId="5348E458" w14:textId="77777777" w:rsidR="00FE6D42" w:rsidRPr="00512C00" w:rsidRDefault="00FE6D42" w:rsidP="00512C00">
      <w:pPr>
        <w:widowControl w:val="0"/>
        <w:autoSpaceDE w:val="0"/>
        <w:autoSpaceDN w:val="0"/>
        <w:adjustRightInd w:val="0"/>
        <w:rPr>
          <w:b/>
          <w:bCs/>
          <w:sz w:val="22"/>
          <w:szCs w:val="22"/>
          <w:u w:val="single"/>
        </w:rPr>
      </w:pPr>
    </w:p>
    <w:p w14:paraId="3A7A9FB8" w14:textId="4F7B967C" w:rsidR="00A53549" w:rsidRPr="00512C00" w:rsidRDefault="00A53549" w:rsidP="00512C00">
      <w:pPr>
        <w:widowControl w:val="0"/>
        <w:autoSpaceDE w:val="0"/>
        <w:autoSpaceDN w:val="0"/>
        <w:adjustRightInd w:val="0"/>
        <w:rPr>
          <w:b/>
          <w:bCs/>
          <w:sz w:val="22"/>
          <w:szCs w:val="22"/>
          <w:u w:val="single"/>
        </w:rPr>
      </w:pPr>
      <w:r w:rsidRPr="00512C00">
        <w:rPr>
          <w:b/>
          <w:bCs/>
          <w:sz w:val="22"/>
          <w:szCs w:val="22"/>
          <w:u w:val="single"/>
        </w:rPr>
        <w:t>Introduction to humanitarian studies: histories and institutions</w:t>
      </w:r>
    </w:p>
    <w:p w14:paraId="0B12438D" w14:textId="77777777" w:rsidR="00A53549" w:rsidRPr="00512C00" w:rsidRDefault="00A53549" w:rsidP="00512C00">
      <w:pPr>
        <w:ind w:left="720"/>
        <w:rPr>
          <w:color w:val="222222"/>
          <w:sz w:val="22"/>
          <w:szCs w:val="22"/>
          <w:shd w:val="clear" w:color="auto" w:fill="FFFFFF"/>
        </w:rPr>
      </w:pPr>
      <w:r w:rsidRPr="00512C00">
        <w:rPr>
          <w:color w:val="222222"/>
          <w:sz w:val="22"/>
          <w:szCs w:val="22"/>
          <w:shd w:val="clear" w:color="auto" w:fill="FFFFFF"/>
        </w:rPr>
        <w:t>Barnett, Michael</w:t>
      </w:r>
    </w:p>
    <w:p w14:paraId="56B63AC2" w14:textId="4FBD56E1" w:rsidR="00A53549" w:rsidRPr="00512C00" w:rsidRDefault="00A53549" w:rsidP="00512C00">
      <w:pPr>
        <w:ind w:left="1440"/>
        <w:rPr>
          <w:sz w:val="22"/>
          <w:szCs w:val="22"/>
        </w:rPr>
      </w:pPr>
      <w:r w:rsidRPr="00512C00">
        <w:rPr>
          <w:color w:val="222222"/>
          <w:sz w:val="22"/>
          <w:szCs w:val="22"/>
          <w:shd w:val="clear" w:color="auto" w:fill="FFFFFF"/>
        </w:rPr>
        <w:t>2011</w:t>
      </w:r>
      <w:r w:rsidRPr="00512C00">
        <w:rPr>
          <w:color w:val="222222"/>
          <w:sz w:val="22"/>
          <w:szCs w:val="22"/>
          <w:shd w:val="clear" w:color="auto" w:fill="FFFFFF"/>
        </w:rPr>
        <w:tab/>
      </w:r>
      <w:r w:rsidRPr="00512C00">
        <w:rPr>
          <w:iCs/>
          <w:color w:val="222222"/>
          <w:sz w:val="22"/>
          <w:szCs w:val="22"/>
          <w:shd w:val="clear" w:color="auto" w:fill="FFFFFF"/>
        </w:rPr>
        <w:t>Empire of humanity: A history of humanitarianism</w:t>
      </w:r>
      <w:r w:rsidRPr="00512C00">
        <w:rPr>
          <w:color w:val="222222"/>
          <w:sz w:val="22"/>
          <w:szCs w:val="22"/>
          <w:shd w:val="clear" w:color="auto" w:fill="FFFFFF"/>
        </w:rPr>
        <w:t xml:space="preserve">. </w:t>
      </w:r>
      <w:r w:rsidR="00E60536" w:rsidRPr="00512C00">
        <w:rPr>
          <w:color w:val="222222"/>
          <w:sz w:val="22"/>
          <w:szCs w:val="22"/>
          <w:shd w:val="clear" w:color="auto" w:fill="FFFFFF"/>
        </w:rPr>
        <w:t xml:space="preserve">Part I. </w:t>
      </w:r>
      <w:r w:rsidRPr="00512C00">
        <w:rPr>
          <w:color w:val="222222"/>
          <w:sz w:val="22"/>
          <w:szCs w:val="22"/>
          <w:shd w:val="clear" w:color="auto" w:fill="FFFFFF"/>
        </w:rPr>
        <w:t xml:space="preserve">Cornell University Press. </w:t>
      </w:r>
    </w:p>
    <w:p w14:paraId="27F909B5" w14:textId="77777777" w:rsidR="00A53549" w:rsidRPr="00512C00" w:rsidRDefault="00A53549" w:rsidP="00512C00">
      <w:pPr>
        <w:ind w:firstLine="720"/>
        <w:rPr>
          <w:color w:val="222222"/>
          <w:sz w:val="22"/>
          <w:szCs w:val="22"/>
          <w:shd w:val="clear" w:color="auto" w:fill="FFFFFF"/>
        </w:rPr>
      </w:pPr>
      <w:r w:rsidRPr="00512C00">
        <w:rPr>
          <w:color w:val="222222"/>
          <w:sz w:val="22"/>
          <w:szCs w:val="22"/>
          <w:shd w:val="clear" w:color="auto" w:fill="FFFFFF"/>
        </w:rPr>
        <w:t>The New Humanitarian</w:t>
      </w:r>
    </w:p>
    <w:p w14:paraId="17F62771" w14:textId="77777777" w:rsidR="00A53549" w:rsidRPr="00512C00" w:rsidRDefault="00A53549" w:rsidP="00512C00">
      <w:pPr>
        <w:ind w:left="1440"/>
        <w:rPr>
          <w:sz w:val="22"/>
          <w:szCs w:val="22"/>
        </w:rPr>
      </w:pPr>
      <w:r w:rsidRPr="00512C00">
        <w:rPr>
          <w:color w:val="222222"/>
          <w:sz w:val="22"/>
          <w:szCs w:val="22"/>
          <w:shd w:val="clear" w:color="auto" w:fill="FFFFFF"/>
        </w:rPr>
        <w:t>2020</w:t>
      </w:r>
      <w:r w:rsidRPr="00512C00">
        <w:rPr>
          <w:color w:val="222222"/>
          <w:sz w:val="22"/>
          <w:szCs w:val="22"/>
          <w:shd w:val="clear" w:color="auto" w:fill="FFFFFF"/>
        </w:rPr>
        <w:tab/>
        <w:t xml:space="preserve">Essay series “Rethinking humanitarianism,” </w:t>
      </w:r>
      <w:hyperlink r:id="rId9" w:history="1">
        <w:r w:rsidRPr="00512C00">
          <w:rPr>
            <w:rStyle w:val="Hyperlink"/>
            <w:sz w:val="22"/>
            <w:szCs w:val="22"/>
          </w:rPr>
          <w:t>https://www.thenewhumanitarian.org/in-depth/Rethinking-humanitarianism</w:t>
        </w:r>
      </w:hyperlink>
      <w:r w:rsidRPr="00512C00">
        <w:rPr>
          <w:color w:val="222222"/>
          <w:sz w:val="22"/>
          <w:szCs w:val="22"/>
          <w:shd w:val="clear" w:color="auto" w:fill="FFFFFF"/>
        </w:rPr>
        <w:t xml:space="preserve">, including “The West’s humanitarian reckoning.” </w:t>
      </w:r>
      <w:hyperlink r:id="rId10" w:history="1">
        <w:r w:rsidRPr="00512C00">
          <w:rPr>
            <w:rStyle w:val="Hyperlink"/>
            <w:sz w:val="22"/>
            <w:szCs w:val="22"/>
          </w:rPr>
          <w:t>https://www.thenewhumanitarian.org/opinion/2020/07/01/black-lives-matter-aid-power-rethinking-humanitarianism-takeaways?utm_source=twitter&amp;utm_medium=social&amp;utm_campaign=social</w:t>
        </w:r>
      </w:hyperlink>
    </w:p>
    <w:p w14:paraId="5953E6DA" w14:textId="43D7522C" w:rsidR="00A53549" w:rsidRPr="00512C00" w:rsidRDefault="00A53549" w:rsidP="00512C00">
      <w:pPr>
        <w:rPr>
          <w:sz w:val="22"/>
          <w:szCs w:val="22"/>
        </w:rPr>
      </w:pPr>
    </w:p>
    <w:p w14:paraId="367831EF" w14:textId="510A5C8B" w:rsidR="00FD25EC" w:rsidRPr="00512C00" w:rsidRDefault="00FD25EC" w:rsidP="00512C00">
      <w:pPr>
        <w:widowControl w:val="0"/>
        <w:autoSpaceDE w:val="0"/>
        <w:autoSpaceDN w:val="0"/>
        <w:adjustRightInd w:val="0"/>
        <w:ind w:firstLine="720"/>
        <w:rPr>
          <w:rFonts w:eastAsiaTheme="minorHAnsi"/>
          <w:i/>
          <w:iCs/>
          <w:sz w:val="22"/>
          <w:szCs w:val="22"/>
        </w:rPr>
      </w:pPr>
      <w:r w:rsidRPr="00512C00">
        <w:rPr>
          <w:rFonts w:eastAsiaTheme="minorHAnsi"/>
          <w:i/>
          <w:iCs/>
          <w:sz w:val="22"/>
          <w:szCs w:val="22"/>
        </w:rPr>
        <w:t>ADDITIONAL RESOURCES</w:t>
      </w:r>
      <w:r w:rsidR="00A963C5" w:rsidRPr="00512C00">
        <w:rPr>
          <w:rFonts w:eastAsiaTheme="minorHAnsi"/>
          <w:i/>
          <w:iCs/>
          <w:sz w:val="22"/>
          <w:szCs w:val="22"/>
        </w:rPr>
        <w:t xml:space="preserve"> IF INTERESTED (NOT REQUIRED)</w:t>
      </w:r>
      <w:r w:rsidRPr="00512C00">
        <w:rPr>
          <w:rFonts w:eastAsiaTheme="minorHAnsi"/>
          <w:i/>
          <w:iCs/>
          <w:sz w:val="22"/>
          <w:szCs w:val="22"/>
        </w:rPr>
        <w:t>:</w:t>
      </w:r>
    </w:p>
    <w:p w14:paraId="49A50C70" w14:textId="77777777" w:rsidR="00FD25EC" w:rsidRPr="00512C00" w:rsidRDefault="00FD25EC" w:rsidP="00512C00">
      <w:pPr>
        <w:ind w:firstLine="720"/>
        <w:rPr>
          <w:color w:val="222222"/>
          <w:sz w:val="22"/>
          <w:szCs w:val="22"/>
          <w:shd w:val="clear" w:color="auto" w:fill="FFFFFF"/>
        </w:rPr>
      </w:pPr>
      <w:r w:rsidRPr="00512C00">
        <w:rPr>
          <w:color w:val="222222"/>
          <w:sz w:val="22"/>
          <w:szCs w:val="22"/>
          <w:shd w:val="clear" w:color="auto" w:fill="FFFFFF"/>
        </w:rPr>
        <w:t xml:space="preserve">Terry, Fiona </w:t>
      </w:r>
    </w:p>
    <w:p w14:paraId="5BDB068B" w14:textId="40467057" w:rsidR="00FD25EC" w:rsidRPr="00512C00" w:rsidRDefault="00FD25EC" w:rsidP="00512C00">
      <w:pPr>
        <w:ind w:left="1440"/>
        <w:rPr>
          <w:color w:val="222222"/>
          <w:sz w:val="22"/>
          <w:szCs w:val="22"/>
          <w:shd w:val="clear" w:color="auto" w:fill="FFFFFF"/>
        </w:rPr>
      </w:pPr>
      <w:r w:rsidRPr="00512C00">
        <w:rPr>
          <w:color w:val="222222"/>
          <w:sz w:val="22"/>
          <w:szCs w:val="22"/>
          <w:shd w:val="clear" w:color="auto" w:fill="FFFFFF"/>
        </w:rPr>
        <w:t>2013[2003] Condemned to repeat?: The paradox of humanitarian action. Cornell University Press. (selections)</w:t>
      </w:r>
    </w:p>
    <w:p w14:paraId="6950923E" w14:textId="0CB389E8" w:rsidR="00A963C5" w:rsidRPr="00512C00" w:rsidRDefault="00A963C5" w:rsidP="00512C00">
      <w:pPr>
        <w:ind w:left="720" w:hanging="720"/>
        <w:rPr>
          <w:color w:val="222222"/>
          <w:sz w:val="22"/>
          <w:szCs w:val="22"/>
          <w:shd w:val="clear" w:color="auto" w:fill="FFFFFF"/>
        </w:rPr>
      </w:pPr>
      <w:r w:rsidRPr="00512C00">
        <w:rPr>
          <w:color w:val="222222"/>
          <w:sz w:val="22"/>
          <w:szCs w:val="22"/>
          <w:shd w:val="clear" w:color="auto" w:fill="FFFFFF"/>
        </w:rPr>
        <w:tab/>
      </w:r>
      <w:proofErr w:type="spellStart"/>
      <w:r w:rsidRPr="00512C00">
        <w:rPr>
          <w:color w:val="222222"/>
          <w:sz w:val="22"/>
          <w:szCs w:val="22"/>
          <w:shd w:val="clear" w:color="auto" w:fill="FFFFFF"/>
        </w:rPr>
        <w:t>Fassin</w:t>
      </w:r>
      <w:proofErr w:type="spellEnd"/>
      <w:r w:rsidRPr="00512C00">
        <w:rPr>
          <w:color w:val="222222"/>
          <w:sz w:val="22"/>
          <w:szCs w:val="22"/>
          <w:shd w:val="clear" w:color="auto" w:fill="FFFFFF"/>
        </w:rPr>
        <w:t>, Didier</w:t>
      </w:r>
    </w:p>
    <w:p w14:paraId="5EBE4047" w14:textId="250B1DF1" w:rsidR="00A963C5" w:rsidRPr="00512C00" w:rsidRDefault="00A963C5" w:rsidP="00512C00">
      <w:pPr>
        <w:ind w:left="1440"/>
        <w:rPr>
          <w:sz w:val="22"/>
          <w:szCs w:val="22"/>
        </w:rPr>
      </w:pPr>
      <w:r w:rsidRPr="00512C00">
        <w:rPr>
          <w:color w:val="222222"/>
          <w:sz w:val="22"/>
          <w:szCs w:val="22"/>
          <w:shd w:val="clear" w:color="auto" w:fill="FFFFFF"/>
        </w:rPr>
        <w:t>2013</w:t>
      </w:r>
      <w:r w:rsidRPr="00512C00">
        <w:rPr>
          <w:color w:val="222222"/>
          <w:sz w:val="22"/>
          <w:szCs w:val="22"/>
          <w:shd w:val="clear" w:color="auto" w:fill="FFFFFF"/>
        </w:rPr>
        <w:tab/>
        <w:t xml:space="preserve">Humanitarian reason: a moral history of the present. University of California Press. </w:t>
      </w:r>
    </w:p>
    <w:p w14:paraId="02CC1A02" w14:textId="77777777" w:rsidR="00A53549" w:rsidRPr="00512C00" w:rsidRDefault="00A53549" w:rsidP="00512C00">
      <w:pPr>
        <w:rPr>
          <w:b/>
          <w:bCs/>
          <w:sz w:val="22"/>
          <w:szCs w:val="22"/>
          <w:u w:val="single"/>
        </w:rPr>
      </w:pPr>
    </w:p>
    <w:p w14:paraId="4EC6DF7F" w14:textId="51714854" w:rsidR="00A53549" w:rsidRPr="00512C00" w:rsidRDefault="00A53549" w:rsidP="00512C00">
      <w:pPr>
        <w:widowControl w:val="0"/>
        <w:autoSpaceDE w:val="0"/>
        <w:autoSpaceDN w:val="0"/>
        <w:adjustRightInd w:val="0"/>
        <w:rPr>
          <w:b/>
          <w:bCs/>
          <w:sz w:val="22"/>
          <w:szCs w:val="22"/>
          <w:u w:val="single"/>
        </w:rPr>
      </w:pPr>
      <w:r w:rsidRPr="00512C00">
        <w:rPr>
          <w:b/>
          <w:bCs/>
          <w:sz w:val="22"/>
          <w:szCs w:val="22"/>
          <w:u w:val="single"/>
        </w:rPr>
        <w:t>Introduction to humanitarian studies, continued</w:t>
      </w:r>
    </w:p>
    <w:p w14:paraId="0A5B4F8B" w14:textId="77777777" w:rsidR="00A53549" w:rsidRPr="00512C00" w:rsidRDefault="00A53549" w:rsidP="00512C00">
      <w:pPr>
        <w:ind w:left="720"/>
        <w:rPr>
          <w:color w:val="222222"/>
          <w:sz w:val="22"/>
          <w:szCs w:val="22"/>
          <w:shd w:val="clear" w:color="auto" w:fill="FFFFFF"/>
        </w:rPr>
      </w:pPr>
      <w:r w:rsidRPr="00512C00">
        <w:rPr>
          <w:color w:val="222222"/>
          <w:sz w:val="22"/>
          <w:szCs w:val="22"/>
          <w:shd w:val="clear" w:color="auto" w:fill="FFFFFF"/>
        </w:rPr>
        <w:t>Barnett, Michael</w:t>
      </w:r>
    </w:p>
    <w:p w14:paraId="6C074FB9" w14:textId="7F6BD850" w:rsidR="00A53549" w:rsidRPr="00512C00" w:rsidRDefault="00A53549" w:rsidP="00512C00">
      <w:pPr>
        <w:ind w:left="1440"/>
        <w:rPr>
          <w:sz w:val="22"/>
          <w:szCs w:val="22"/>
        </w:rPr>
      </w:pPr>
      <w:r w:rsidRPr="00512C00">
        <w:rPr>
          <w:color w:val="222222"/>
          <w:sz w:val="22"/>
          <w:szCs w:val="22"/>
          <w:shd w:val="clear" w:color="auto" w:fill="FFFFFF"/>
        </w:rPr>
        <w:t>2011</w:t>
      </w:r>
      <w:r w:rsidRPr="00512C00">
        <w:rPr>
          <w:color w:val="222222"/>
          <w:sz w:val="22"/>
          <w:szCs w:val="22"/>
          <w:shd w:val="clear" w:color="auto" w:fill="FFFFFF"/>
        </w:rPr>
        <w:tab/>
      </w:r>
      <w:r w:rsidRPr="00512C00">
        <w:rPr>
          <w:iCs/>
          <w:color w:val="222222"/>
          <w:sz w:val="22"/>
          <w:szCs w:val="22"/>
          <w:shd w:val="clear" w:color="auto" w:fill="FFFFFF"/>
        </w:rPr>
        <w:t>Empire of humanity: A history of humanitarianism</w:t>
      </w:r>
      <w:r w:rsidRPr="00512C00">
        <w:rPr>
          <w:color w:val="222222"/>
          <w:sz w:val="22"/>
          <w:szCs w:val="22"/>
          <w:shd w:val="clear" w:color="auto" w:fill="FFFFFF"/>
        </w:rPr>
        <w:t xml:space="preserve">. </w:t>
      </w:r>
      <w:r w:rsidR="00E60536" w:rsidRPr="00512C00">
        <w:rPr>
          <w:color w:val="222222"/>
          <w:sz w:val="22"/>
          <w:szCs w:val="22"/>
          <w:shd w:val="clear" w:color="auto" w:fill="FFFFFF"/>
        </w:rPr>
        <w:t xml:space="preserve">Part II. </w:t>
      </w:r>
      <w:r w:rsidRPr="00512C00">
        <w:rPr>
          <w:color w:val="222222"/>
          <w:sz w:val="22"/>
          <w:szCs w:val="22"/>
          <w:shd w:val="clear" w:color="auto" w:fill="FFFFFF"/>
        </w:rPr>
        <w:t xml:space="preserve">Cornell University Press. </w:t>
      </w:r>
    </w:p>
    <w:p w14:paraId="6F8A704E" w14:textId="77777777" w:rsidR="00A53549" w:rsidRPr="00512C00" w:rsidRDefault="00A53549" w:rsidP="00512C00">
      <w:pPr>
        <w:ind w:firstLine="720"/>
        <w:rPr>
          <w:rFonts w:eastAsiaTheme="minorHAnsi"/>
          <w:sz w:val="22"/>
          <w:szCs w:val="22"/>
        </w:rPr>
      </w:pPr>
      <w:r w:rsidRPr="00512C00">
        <w:rPr>
          <w:rFonts w:eastAsiaTheme="minorHAnsi"/>
          <w:sz w:val="22"/>
          <w:szCs w:val="22"/>
        </w:rPr>
        <w:t>Duffield, Mark</w:t>
      </w:r>
    </w:p>
    <w:p w14:paraId="7110C593" w14:textId="62A8D8F5" w:rsidR="00E60536" w:rsidRPr="00512C00" w:rsidRDefault="00A53549" w:rsidP="0042464D">
      <w:pPr>
        <w:widowControl w:val="0"/>
        <w:autoSpaceDE w:val="0"/>
        <w:autoSpaceDN w:val="0"/>
        <w:adjustRightInd w:val="0"/>
        <w:ind w:left="2160" w:hanging="720"/>
        <w:rPr>
          <w:rFonts w:eastAsiaTheme="minorHAnsi"/>
          <w:sz w:val="22"/>
          <w:szCs w:val="22"/>
        </w:rPr>
      </w:pPr>
      <w:r w:rsidRPr="00512C00">
        <w:rPr>
          <w:rFonts w:eastAsiaTheme="minorHAnsi"/>
          <w:sz w:val="22"/>
          <w:szCs w:val="22"/>
        </w:rPr>
        <w:t>2007</w:t>
      </w:r>
      <w:r w:rsidRPr="00512C00">
        <w:rPr>
          <w:rFonts w:eastAsiaTheme="minorHAnsi"/>
          <w:sz w:val="22"/>
          <w:szCs w:val="22"/>
        </w:rPr>
        <w:tab/>
        <w:t xml:space="preserve">“1. Introduction: Development and Surplus Life,” in </w:t>
      </w:r>
      <w:r w:rsidRPr="00512C00">
        <w:rPr>
          <w:rFonts w:eastAsiaTheme="minorHAnsi"/>
          <w:i/>
          <w:iCs/>
          <w:sz w:val="22"/>
          <w:szCs w:val="22"/>
        </w:rPr>
        <w:t xml:space="preserve">Development, Security, and Unending War: Governing the World of Peoples. </w:t>
      </w:r>
      <w:r w:rsidRPr="00512C00">
        <w:rPr>
          <w:rFonts w:eastAsiaTheme="minorHAnsi"/>
          <w:sz w:val="22"/>
          <w:szCs w:val="22"/>
        </w:rPr>
        <w:t xml:space="preserve">Polity Press. </w:t>
      </w:r>
    </w:p>
    <w:p w14:paraId="3FF7E513" w14:textId="2DBAC47D" w:rsidR="00FD25EC" w:rsidRPr="00512C00" w:rsidRDefault="00FD25EC" w:rsidP="00512C00">
      <w:pPr>
        <w:widowControl w:val="0"/>
        <w:autoSpaceDE w:val="0"/>
        <w:autoSpaceDN w:val="0"/>
        <w:adjustRightInd w:val="0"/>
        <w:ind w:firstLine="720"/>
        <w:rPr>
          <w:rFonts w:eastAsiaTheme="minorHAnsi"/>
          <w:sz w:val="22"/>
          <w:szCs w:val="22"/>
        </w:rPr>
      </w:pPr>
      <w:r w:rsidRPr="00512C00">
        <w:rPr>
          <w:rFonts w:eastAsiaTheme="minorHAnsi"/>
          <w:sz w:val="22"/>
          <w:szCs w:val="22"/>
        </w:rPr>
        <w:t>IRIN Network</w:t>
      </w:r>
    </w:p>
    <w:p w14:paraId="241BF1C1" w14:textId="77777777" w:rsidR="00FD25EC" w:rsidRPr="00512C00" w:rsidRDefault="00FD25EC" w:rsidP="00512C00">
      <w:pPr>
        <w:widowControl w:val="0"/>
        <w:autoSpaceDE w:val="0"/>
        <w:autoSpaceDN w:val="0"/>
        <w:adjustRightInd w:val="0"/>
        <w:ind w:left="1440"/>
        <w:rPr>
          <w:rStyle w:val="Hyperlink"/>
          <w:rFonts w:eastAsiaTheme="minorHAnsi"/>
          <w:sz w:val="22"/>
          <w:szCs w:val="22"/>
        </w:rPr>
      </w:pPr>
      <w:r w:rsidRPr="00512C00">
        <w:rPr>
          <w:rFonts w:eastAsiaTheme="minorHAnsi"/>
          <w:sz w:val="22"/>
          <w:szCs w:val="22"/>
        </w:rPr>
        <w:t xml:space="preserve">2015 </w:t>
      </w:r>
      <w:r w:rsidRPr="00512C00">
        <w:rPr>
          <w:rFonts w:eastAsiaTheme="minorHAnsi"/>
          <w:sz w:val="22"/>
          <w:szCs w:val="22"/>
        </w:rPr>
        <w:tab/>
        <w:t xml:space="preserve">“Where is all the money going?” </w:t>
      </w:r>
      <w:hyperlink r:id="rId11" w:history="1">
        <w:r w:rsidRPr="00512C00">
          <w:rPr>
            <w:rStyle w:val="Hyperlink"/>
            <w:rFonts w:eastAsiaTheme="minorHAnsi"/>
            <w:sz w:val="22"/>
            <w:szCs w:val="22"/>
          </w:rPr>
          <w:t>http://newirin.irinnews.org/the-humanitarian-economy/</w:t>
        </w:r>
      </w:hyperlink>
    </w:p>
    <w:p w14:paraId="13B99B90" w14:textId="56FB9385" w:rsidR="00736176" w:rsidRPr="00512C00" w:rsidRDefault="00736176" w:rsidP="00512C00">
      <w:pPr>
        <w:widowControl w:val="0"/>
        <w:autoSpaceDE w:val="0"/>
        <w:autoSpaceDN w:val="0"/>
        <w:adjustRightInd w:val="0"/>
        <w:ind w:left="1440" w:hanging="720"/>
        <w:rPr>
          <w:rFonts w:eastAsiaTheme="minorHAnsi"/>
          <w:sz w:val="22"/>
          <w:szCs w:val="22"/>
        </w:rPr>
      </w:pPr>
      <w:r w:rsidRPr="00512C00">
        <w:rPr>
          <w:rFonts w:eastAsiaTheme="minorHAnsi"/>
          <w:sz w:val="22"/>
          <w:szCs w:val="22"/>
        </w:rPr>
        <w:t>Redvers, Louise and Ben Parker</w:t>
      </w:r>
    </w:p>
    <w:p w14:paraId="0C573CA5" w14:textId="5C958589" w:rsidR="00736176" w:rsidRPr="00512C00" w:rsidRDefault="00736176" w:rsidP="00512C00">
      <w:pPr>
        <w:pStyle w:val="Heading1"/>
        <w:spacing w:beforeLines="0" w:afterLines="0"/>
        <w:ind w:left="1440" w:hanging="720"/>
        <w:textAlignment w:val="baseline"/>
        <w:rPr>
          <w:rFonts w:ascii="Times New Roman" w:hAnsi="Times New Roman"/>
          <w:b w:val="0"/>
          <w:color w:val="000000"/>
          <w:sz w:val="22"/>
          <w:szCs w:val="22"/>
        </w:rPr>
      </w:pPr>
      <w:r w:rsidRPr="00512C00">
        <w:rPr>
          <w:rFonts w:ascii="Times New Roman" w:eastAsiaTheme="minorHAnsi" w:hAnsi="Times New Roman"/>
          <w:b w:val="0"/>
          <w:sz w:val="22"/>
          <w:szCs w:val="22"/>
        </w:rPr>
        <w:tab/>
        <w:t xml:space="preserve">2019-2020  </w:t>
      </w:r>
      <w:r w:rsidRPr="00512C00">
        <w:rPr>
          <w:rFonts w:ascii="Times New Roman" w:hAnsi="Times New Roman"/>
          <w:b w:val="0"/>
          <w:color w:val="000000"/>
          <w:sz w:val="22"/>
          <w:szCs w:val="22"/>
        </w:rPr>
        <w:t xml:space="preserve">Searching for the nexus: It’s all about the money. </w:t>
      </w:r>
      <w:hyperlink r:id="rId12" w:history="1">
        <w:r w:rsidRPr="00512C00">
          <w:rPr>
            <w:rStyle w:val="Hyperlink"/>
            <w:rFonts w:ascii="Times New Roman" w:hAnsi="Times New Roman"/>
            <w:b w:val="0"/>
            <w:sz w:val="22"/>
            <w:szCs w:val="22"/>
          </w:rPr>
          <w:t>https://www.thenewhumanitarian.org/special-report/2019/12/3/triple-nexus-aid-development-humanitarian-donors-cooperation</w:t>
        </w:r>
      </w:hyperlink>
      <w:r w:rsidRPr="00512C00">
        <w:rPr>
          <w:rFonts w:ascii="Times New Roman" w:hAnsi="Times New Roman"/>
          <w:b w:val="0"/>
          <w:sz w:val="22"/>
          <w:szCs w:val="22"/>
        </w:rPr>
        <w:t xml:space="preserve"> and Give peace a chance </w:t>
      </w:r>
      <w:hyperlink r:id="rId13" w:history="1">
        <w:r w:rsidRPr="00512C00">
          <w:rPr>
            <w:rStyle w:val="Hyperlink"/>
            <w:rFonts w:ascii="Times New Roman" w:hAnsi="Times New Roman"/>
            <w:b w:val="0"/>
            <w:sz w:val="22"/>
            <w:szCs w:val="22"/>
          </w:rPr>
          <w:t>https://www.thenewhumanitarian.org/analysis/2020/05/13/triple-nexus-peace-development-security-humanitarian-policy</w:t>
        </w:r>
      </w:hyperlink>
    </w:p>
    <w:p w14:paraId="371C0414" w14:textId="37AE90FE" w:rsidR="00736176" w:rsidRPr="00512C00" w:rsidRDefault="00736176" w:rsidP="00512C00">
      <w:pPr>
        <w:widowControl w:val="0"/>
        <w:autoSpaceDE w:val="0"/>
        <w:autoSpaceDN w:val="0"/>
        <w:adjustRightInd w:val="0"/>
        <w:rPr>
          <w:rFonts w:eastAsiaTheme="minorHAnsi"/>
          <w:sz w:val="22"/>
          <w:szCs w:val="22"/>
        </w:rPr>
      </w:pPr>
    </w:p>
    <w:p w14:paraId="20893642" w14:textId="77777777" w:rsidR="0042464D" w:rsidRDefault="0042464D" w:rsidP="00512C00">
      <w:pPr>
        <w:widowControl w:val="0"/>
        <w:autoSpaceDE w:val="0"/>
        <w:autoSpaceDN w:val="0"/>
        <w:adjustRightInd w:val="0"/>
        <w:ind w:firstLine="720"/>
        <w:rPr>
          <w:rFonts w:eastAsiaTheme="minorHAnsi"/>
          <w:i/>
          <w:iCs/>
          <w:sz w:val="22"/>
          <w:szCs w:val="22"/>
        </w:rPr>
      </w:pPr>
    </w:p>
    <w:p w14:paraId="743053F2" w14:textId="77777777" w:rsidR="0042464D" w:rsidRDefault="0042464D" w:rsidP="00512C00">
      <w:pPr>
        <w:widowControl w:val="0"/>
        <w:autoSpaceDE w:val="0"/>
        <w:autoSpaceDN w:val="0"/>
        <w:adjustRightInd w:val="0"/>
        <w:ind w:firstLine="720"/>
        <w:rPr>
          <w:rFonts w:eastAsiaTheme="minorHAnsi"/>
          <w:i/>
          <w:iCs/>
          <w:sz w:val="22"/>
          <w:szCs w:val="22"/>
        </w:rPr>
      </w:pPr>
    </w:p>
    <w:p w14:paraId="1C843AE6" w14:textId="77777777" w:rsidR="0042464D" w:rsidRDefault="0042464D" w:rsidP="00512C00">
      <w:pPr>
        <w:widowControl w:val="0"/>
        <w:autoSpaceDE w:val="0"/>
        <w:autoSpaceDN w:val="0"/>
        <w:adjustRightInd w:val="0"/>
        <w:ind w:firstLine="720"/>
        <w:rPr>
          <w:rFonts w:eastAsiaTheme="minorHAnsi"/>
          <w:i/>
          <w:iCs/>
          <w:sz w:val="22"/>
          <w:szCs w:val="22"/>
        </w:rPr>
      </w:pPr>
    </w:p>
    <w:p w14:paraId="52DDC2A9" w14:textId="7D115203" w:rsidR="00736176" w:rsidRPr="00512C00" w:rsidRDefault="00736176" w:rsidP="00512C00">
      <w:pPr>
        <w:widowControl w:val="0"/>
        <w:autoSpaceDE w:val="0"/>
        <w:autoSpaceDN w:val="0"/>
        <w:adjustRightInd w:val="0"/>
        <w:ind w:firstLine="720"/>
        <w:rPr>
          <w:rFonts w:eastAsiaTheme="minorHAnsi"/>
          <w:i/>
          <w:iCs/>
          <w:sz w:val="22"/>
          <w:szCs w:val="22"/>
        </w:rPr>
      </w:pPr>
      <w:r w:rsidRPr="00512C00">
        <w:rPr>
          <w:rFonts w:eastAsiaTheme="minorHAnsi"/>
          <w:i/>
          <w:iCs/>
          <w:sz w:val="22"/>
          <w:szCs w:val="22"/>
        </w:rPr>
        <w:t>ADDITIONAL RESOURCES:</w:t>
      </w:r>
    </w:p>
    <w:p w14:paraId="5AC87CEB" w14:textId="77777777" w:rsidR="00FE6D42" w:rsidRPr="00512C00" w:rsidRDefault="00FE6D42" w:rsidP="00512C00">
      <w:pPr>
        <w:widowControl w:val="0"/>
        <w:autoSpaceDE w:val="0"/>
        <w:autoSpaceDN w:val="0"/>
        <w:adjustRightInd w:val="0"/>
        <w:ind w:firstLine="720"/>
        <w:rPr>
          <w:sz w:val="22"/>
          <w:szCs w:val="22"/>
        </w:rPr>
      </w:pPr>
      <w:r w:rsidRPr="00512C00">
        <w:rPr>
          <w:sz w:val="22"/>
          <w:szCs w:val="22"/>
        </w:rPr>
        <w:t>The Sphere Project</w:t>
      </w:r>
    </w:p>
    <w:p w14:paraId="586D20F5" w14:textId="77777777" w:rsidR="00FE6D42" w:rsidRPr="00512C00" w:rsidRDefault="00FE6D42" w:rsidP="00512C00">
      <w:pPr>
        <w:ind w:left="1440"/>
        <w:rPr>
          <w:sz w:val="22"/>
          <w:szCs w:val="22"/>
        </w:rPr>
      </w:pPr>
      <w:r w:rsidRPr="00512C00">
        <w:rPr>
          <w:sz w:val="22"/>
          <w:szCs w:val="22"/>
        </w:rPr>
        <w:t>2018</w:t>
      </w:r>
      <w:r w:rsidRPr="00512C00">
        <w:rPr>
          <w:sz w:val="22"/>
          <w:szCs w:val="22"/>
        </w:rPr>
        <w:tab/>
        <w:t xml:space="preserve">The Sphere Handbook: Humanitarian Charter and Minimum Standards in Disaster Response. </w:t>
      </w:r>
      <w:hyperlink r:id="rId14" w:history="1">
        <w:r w:rsidRPr="00512C00">
          <w:rPr>
            <w:rStyle w:val="Hyperlink"/>
            <w:sz w:val="22"/>
            <w:szCs w:val="22"/>
          </w:rPr>
          <w:t>https://reliefweb.int/sites/reliefweb.int/files/resources/Sphere-Handbook-2018-EN.pdf</w:t>
        </w:r>
      </w:hyperlink>
      <w:r w:rsidRPr="00512C00">
        <w:rPr>
          <w:sz w:val="22"/>
          <w:szCs w:val="22"/>
        </w:rPr>
        <w:t>, skim Pp. v-88.</w:t>
      </w:r>
    </w:p>
    <w:p w14:paraId="40674B5D" w14:textId="77777777" w:rsidR="00736176" w:rsidRPr="00512C00" w:rsidRDefault="00736176" w:rsidP="00512C00">
      <w:pPr>
        <w:ind w:firstLine="720"/>
        <w:rPr>
          <w:color w:val="222222"/>
          <w:sz w:val="22"/>
          <w:szCs w:val="22"/>
          <w:shd w:val="clear" w:color="auto" w:fill="FFFFFF"/>
        </w:rPr>
      </w:pPr>
      <w:r w:rsidRPr="00512C00">
        <w:rPr>
          <w:color w:val="222222"/>
          <w:sz w:val="22"/>
          <w:szCs w:val="22"/>
          <w:shd w:val="clear" w:color="auto" w:fill="FFFFFF"/>
        </w:rPr>
        <w:t xml:space="preserve">Barakat, S. and Milton, S. </w:t>
      </w:r>
    </w:p>
    <w:p w14:paraId="4FA54E99" w14:textId="1EC0915E" w:rsidR="00736176" w:rsidRPr="00512C00" w:rsidRDefault="00736176" w:rsidP="00512C00">
      <w:pPr>
        <w:ind w:left="1440"/>
        <w:rPr>
          <w:sz w:val="22"/>
          <w:szCs w:val="22"/>
        </w:rPr>
      </w:pPr>
      <w:r w:rsidRPr="00512C00">
        <w:rPr>
          <w:color w:val="222222"/>
          <w:sz w:val="22"/>
          <w:szCs w:val="22"/>
          <w:shd w:val="clear" w:color="auto" w:fill="FFFFFF"/>
        </w:rPr>
        <w:t>2020</w:t>
      </w:r>
      <w:r w:rsidRPr="00512C00">
        <w:rPr>
          <w:color w:val="222222"/>
          <w:sz w:val="22"/>
          <w:szCs w:val="22"/>
          <w:shd w:val="clear" w:color="auto" w:fill="FFFFFF"/>
        </w:rPr>
        <w:tab/>
      </w:r>
      <w:proofErr w:type="spellStart"/>
      <w:r w:rsidRPr="00512C00">
        <w:rPr>
          <w:color w:val="222222"/>
          <w:sz w:val="22"/>
          <w:szCs w:val="22"/>
          <w:shd w:val="clear" w:color="auto" w:fill="FFFFFF"/>
        </w:rPr>
        <w:t>Localisation</w:t>
      </w:r>
      <w:proofErr w:type="spellEnd"/>
      <w:r w:rsidRPr="00512C00">
        <w:rPr>
          <w:color w:val="222222"/>
          <w:sz w:val="22"/>
          <w:szCs w:val="22"/>
          <w:shd w:val="clear" w:color="auto" w:fill="FFFFFF"/>
        </w:rPr>
        <w:t xml:space="preserve"> Across the Humanitarian-Development-Peace Nexus. </w:t>
      </w:r>
      <w:r w:rsidRPr="00512C00">
        <w:rPr>
          <w:i/>
          <w:iCs/>
          <w:color w:val="222222"/>
          <w:sz w:val="22"/>
          <w:szCs w:val="22"/>
          <w:shd w:val="clear" w:color="auto" w:fill="FFFFFF"/>
        </w:rPr>
        <w:t>Journal of Peacebuilding &amp; Development</w:t>
      </w:r>
      <w:r w:rsidRPr="00512C00">
        <w:rPr>
          <w:color w:val="222222"/>
          <w:sz w:val="22"/>
          <w:szCs w:val="22"/>
          <w:shd w:val="clear" w:color="auto" w:fill="FFFFFF"/>
        </w:rPr>
        <w:t xml:space="preserve">, </w:t>
      </w:r>
      <w:hyperlink r:id="rId15" w:history="1">
        <w:r w:rsidR="00FD25EC" w:rsidRPr="00512C00">
          <w:rPr>
            <w:rStyle w:val="Hyperlink"/>
            <w:color w:val="006ACC"/>
            <w:sz w:val="22"/>
            <w:szCs w:val="22"/>
            <w:shd w:val="clear" w:color="auto" w:fill="FFFFFF"/>
          </w:rPr>
          <w:t>https://doi.org/10.1177/1542316620922805</w:t>
        </w:r>
      </w:hyperlink>
    </w:p>
    <w:p w14:paraId="2598AE33" w14:textId="708C5675" w:rsidR="00736176" w:rsidRPr="00512C00" w:rsidRDefault="00736176" w:rsidP="00512C00">
      <w:pPr>
        <w:widowControl w:val="0"/>
        <w:autoSpaceDE w:val="0"/>
        <w:autoSpaceDN w:val="0"/>
        <w:adjustRightInd w:val="0"/>
        <w:ind w:firstLine="720"/>
        <w:rPr>
          <w:rFonts w:eastAsiaTheme="minorHAnsi"/>
          <w:sz w:val="22"/>
          <w:szCs w:val="22"/>
        </w:rPr>
      </w:pPr>
      <w:r w:rsidRPr="00512C00">
        <w:rPr>
          <w:rFonts w:eastAsiaTheme="minorHAnsi"/>
          <w:sz w:val="22"/>
          <w:szCs w:val="22"/>
        </w:rPr>
        <w:t>ICVA and Professionals in Humanitarian Assistance and Protection</w:t>
      </w:r>
    </w:p>
    <w:p w14:paraId="6D5FA8FA" w14:textId="77777777" w:rsidR="00736176" w:rsidRPr="00512C00" w:rsidRDefault="00736176" w:rsidP="00512C00">
      <w:pPr>
        <w:widowControl w:val="0"/>
        <w:autoSpaceDE w:val="0"/>
        <w:autoSpaceDN w:val="0"/>
        <w:adjustRightInd w:val="0"/>
        <w:ind w:left="1440"/>
        <w:rPr>
          <w:rFonts w:eastAsiaTheme="minorHAnsi"/>
          <w:sz w:val="22"/>
          <w:szCs w:val="22"/>
        </w:rPr>
      </w:pPr>
      <w:r w:rsidRPr="00512C00">
        <w:rPr>
          <w:rFonts w:eastAsiaTheme="minorHAnsi"/>
          <w:sz w:val="22"/>
          <w:szCs w:val="22"/>
        </w:rPr>
        <w:t>2018</w:t>
      </w:r>
      <w:r w:rsidRPr="00512C00">
        <w:rPr>
          <w:rFonts w:eastAsiaTheme="minorHAnsi"/>
          <w:sz w:val="22"/>
          <w:szCs w:val="22"/>
        </w:rPr>
        <w:tab/>
        <w:t xml:space="preserve">The “nexus” explained. Webinar.  </w:t>
      </w:r>
      <w:hyperlink r:id="rId16" w:history="1">
        <w:r w:rsidRPr="00512C00">
          <w:rPr>
            <w:rStyle w:val="Hyperlink"/>
            <w:sz w:val="22"/>
            <w:szCs w:val="22"/>
          </w:rPr>
          <w:t>https://www.icvanetwork.org/topic-1-%E2%80%9Cnexus%E2%80%9D-explained</w:t>
        </w:r>
      </w:hyperlink>
    </w:p>
    <w:p w14:paraId="5EF62FE8" w14:textId="77777777" w:rsidR="00736176" w:rsidRPr="00512C00" w:rsidRDefault="00736176" w:rsidP="00512C00">
      <w:pPr>
        <w:rPr>
          <w:b/>
          <w:bCs/>
          <w:sz w:val="22"/>
          <w:szCs w:val="22"/>
          <w:u w:val="single"/>
        </w:rPr>
      </w:pPr>
    </w:p>
    <w:p w14:paraId="11472093" w14:textId="77777777" w:rsidR="00A53549" w:rsidRPr="00512C00" w:rsidRDefault="00A53549" w:rsidP="00512C00">
      <w:pPr>
        <w:rPr>
          <w:b/>
          <w:bCs/>
          <w:sz w:val="22"/>
          <w:szCs w:val="22"/>
          <w:u w:val="single"/>
        </w:rPr>
      </w:pPr>
    </w:p>
    <w:p w14:paraId="213A47BD" w14:textId="509257F8" w:rsidR="00A53549" w:rsidRPr="00512C00" w:rsidRDefault="00FE6D42" w:rsidP="00512C00">
      <w:pPr>
        <w:rPr>
          <w:b/>
          <w:bCs/>
          <w:sz w:val="22"/>
          <w:szCs w:val="22"/>
          <w:u w:val="single"/>
        </w:rPr>
      </w:pPr>
      <w:r w:rsidRPr="00512C00">
        <w:rPr>
          <w:b/>
          <w:bCs/>
          <w:sz w:val="22"/>
          <w:szCs w:val="22"/>
          <w:u w:val="single"/>
        </w:rPr>
        <w:t xml:space="preserve">Sept. 14 </w:t>
      </w:r>
      <w:r w:rsidR="00A53549" w:rsidRPr="00512C00">
        <w:rPr>
          <w:b/>
          <w:bCs/>
          <w:sz w:val="22"/>
          <w:szCs w:val="22"/>
          <w:u w:val="single"/>
        </w:rPr>
        <w:t>From containment and “NGO-</w:t>
      </w:r>
      <w:proofErr w:type="spellStart"/>
      <w:r w:rsidR="00A53549" w:rsidRPr="00512C00">
        <w:rPr>
          <w:b/>
          <w:bCs/>
          <w:sz w:val="22"/>
          <w:szCs w:val="22"/>
          <w:u w:val="single"/>
        </w:rPr>
        <w:t>ization</w:t>
      </w:r>
      <w:proofErr w:type="spellEnd"/>
      <w:r w:rsidR="00A53549" w:rsidRPr="00512C00">
        <w:rPr>
          <w:b/>
          <w:bCs/>
          <w:sz w:val="22"/>
          <w:szCs w:val="22"/>
          <w:u w:val="single"/>
        </w:rPr>
        <w:t>” to anti-imperialist and feminist ways forward</w:t>
      </w:r>
    </w:p>
    <w:p w14:paraId="26ED132C" w14:textId="77777777" w:rsidR="00A53549" w:rsidRPr="00512C00" w:rsidRDefault="00A53549" w:rsidP="00512C00">
      <w:pPr>
        <w:widowControl w:val="0"/>
        <w:autoSpaceDE w:val="0"/>
        <w:autoSpaceDN w:val="0"/>
        <w:adjustRightInd w:val="0"/>
        <w:ind w:left="1440" w:hanging="720"/>
        <w:rPr>
          <w:sz w:val="22"/>
          <w:szCs w:val="22"/>
        </w:rPr>
      </w:pPr>
      <w:r w:rsidRPr="00512C00">
        <w:rPr>
          <w:sz w:val="22"/>
          <w:szCs w:val="22"/>
        </w:rPr>
        <w:t>Duffield, Mark</w:t>
      </w:r>
    </w:p>
    <w:p w14:paraId="700545B7" w14:textId="77777777" w:rsidR="00A53549" w:rsidRPr="00512C00" w:rsidRDefault="00A53549" w:rsidP="00512C00">
      <w:pPr>
        <w:widowControl w:val="0"/>
        <w:autoSpaceDE w:val="0"/>
        <w:autoSpaceDN w:val="0"/>
        <w:adjustRightInd w:val="0"/>
        <w:ind w:left="1440" w:hanging="720"/>
        <w:rPr>
          <w:i/>
          <w:iCs/>
          <w:sz w:val="22"/>
          <w:szCs w:val="22"/>
        </w:rPr>
      </w:pPr>
      <w:r w:rsidRPr="00512C00">
        <w:rPr>
          <w:sz w:val="22"/>
          <w:szCs w:val="22"/>
        </w:rPr>
        <w:tab/>
        <w:t>2007</w:t>
      </w:r>
      <w:r w:rsidRPr="00512C00">
        <w:rPr>
          <w:sz w:val="22"/>
          <w:szCs w:val="22"/>
        </w:rPr>
        <w:tab/>
        <w:t xml:space="preserve">Select Chapters: “5. Human Security and Global Danger,” “7. Fragile States and Native Administration,” “8. Racism, Circulation, and Security,” and “9. Conclusion: From Containment to Solidarity.” In, </w:t>
      </w:r>
      <w:r w:rsidRPr="00512C00">
        <w:rPr>
          <w:rFonts w:eastAsiaTheme="minorHAnsi"/>
          <w:i/>
          <w:iCs/>
          <w:sz w:val="22"/>
          <w:szCs w:val="22"/>
        </w:rPr>
        <w:t xml:space="preserve">Development, Security, and Unending War: Governing the World of Peoples. </w:t>
      </w:r>
      <w:r w:rsidRPr="00512C00">
        <w:rPr>
          <w:rFonts w:eastAsiaTheme="minorHAnsi"/>
          <w:sz w:val="22"/>
          <w:szCs w:val="22"/>
        </w:rPr>
        <w:t>Polity Press.</w:t>
      </w:r>
    </w:p>
    <w:p w14:paraId="5763CF67" w14:textId="77777777" w:rsidR="00A53549" w:rsidRPr="00512C00" w:rsidRDefault="00A53549" w:rsidP="00512C00">
      <w:pPr>
        <w:ind w:firstLine="720"/>
        <w:rPr>
          <w:color w:val="000000" w:themeColor="text1"/>
          <w:sz w:val="22"/>
          <w:szCs w:val="22"/>
        </w:rPr>
      </w:pPr>
      <w:proofErr w:type="spellStart"/>
      <w:r w:rsidRPr="00512C00">
        <w:rPr>
          <w:bCs/>
          <w:color w:val="000000" w:themeColor="text1"/>
          <w:sz w:val="22"/>
          <w:szCs w:val="22"/>
          <w:shd w:val="clear" w:color="auto" w:fill="FFFFFF"/>
        </w:rPr>
        <w:t>Mukoma</w:t>
      </w:r>
      <w:proofErr w:type="spellEnd"/>
      <w:r w:rsidRPr="00512C00">
        <w:rPr>
          <w:bCs/>
          <w:color w:val="000000" w:themeColor="text1"/>
          <w:sz w:val="22"/>
          <w:szCs w:val="22"/>
          <w:shd w:val="clear" w:color="auto" w:fill="FFFFFF"/>
        </w:rPr>
        <w:t xml:space="preserve"> </w:t>
      </w:r>
      <w:proofErr w:type="spellStart"/>
      <w:r w:rsidRPr="00512C00">
        <w:rPr>
          <w:bCs/>
          <w:color w:val="000000" w:themeColor="text1"/>
          <w:sz w:val="22"/>
          <w:szCs w:val="22"/>
          <w:shd w:val="clear" w:color="auto" w:fill="FFFFFF"/>
        </w:rPr>
        <w:t>wa</w:t>
      </w:r>
      <w:proofErr w:type="spellEnd"/>
      <w:r w:rsidRPr="00512C00">
        <w:rPr>
          <w:bCs/>
          <w:color w:val="000000" w:themeColor="text1"/>
          <w:sz w:val="22"/>
          <w:szCs w:val="22"/>
          <w:shd w:val="clear" w:color="auto" w:fill="FFFFFF"/>
        </w:rPr>
        <w:t xml:space="preserve"> Ngugi</w:t>
      </w:r>
    </w:p>
    <w:p w14:paraId="2B1894D6" w14:textId="77777777" w:rsidR="00A53549" w:rsidRPr="00512C00" w:rsidRDefault="00A53549" w:rsidP="00512C00">
      <w:pPr>
        <w:ind w:left="1440"/>
        <w:rPr>
          <w:sz w:val="22"/>
          <w:szCs w:val="22"/>
        </w:rPr>
      </w:pPr>
      <w:r w:rsidRPr="00512C00">
        <w:rPr>
          <w:color w:val="000000"/>
          <w:sz w:val="22"/>
          <w:szCs w:val="22"/>
        </w:rPr>
        <w:t>2020</w:t>
      </w:r>
      <w:r w:rsidRPr="00512C00">
        <w:rPr>
          <w:color w:val="000000"/>
          <w:sz w:val="22"/>
          <w:szCs w:val="22"/>
        </w:rPr>
        <w:tab/>
        <w:t xml:space="preserve">The pitfalls of symbolic decolonization. </w:t>
      </w:r>
      <w:hyperlink r:id="rId17" w:history="1">
        <w:r w:rsidRPr="00512C00">
          <w:rPr>
            <w:rStyle w:val="Hyperlink"/>
            <w:sz w:val="22"/>
            <w:szCs w:val="22"/>
          </w:rPr>
          <w:t>https://africasacountry.com/2020/01/the-pitfalls-of-symbolic-decolonization</w:t>
        </w:r>
      </w:hyperlink>
      <w:r w:rsidRPr="00512C00">
        <w:rPr>
          <w:rStyle w:val="Hyperlink"/>
          <w:sz w:val="22"/>
          <w:szCs w:val="22"/>
        </w:rPr>
        <w:t>.</w:t>
      </w:r>
    </w:p>
    <w:p w14:paraId="6912973A" w14:textId="77777777" w:rsidR="00A53549" w:rsidRPr="00512C00" w:rsidRDefault="00A53549" w:rsidP="00512C00">
      <w:pPr>
        <w:ind w:firstLine="720"/>
        <w:rPr>
          <w:color w:val="000000" w:themeColor="text1"/>
          <w:sz w:val="22"/>
          <w:szCs w:val="22"/>
        </w:rPr>
      </w:pPr>
      <w:r w:rsidRPr="00512C00">
        <w:rPr>
          <w:color w:val="000000" w:themeColor="text1"/>
          <w:sz w:val="22"/>
          <w:szCs w:val="22"/>
        </w:rPr>
        <w:t>Katz, Jonathan</w:t>
      </w:r>
    </w:p>
    <w:p w14:paraId="094082D6" w14:textId="77777777" w:rsidR="00A53549" w:rsidRPr="00512C00" w:rsidRDefault="00A53549" w:rsidP="00512C00">
      <w:pPr>
        <w:pStyle w:val="Heading1"/>
        <w:spacing w:beforeLines="0" w:afterLines="0"/>
        <w:ind w:left="1440"/>
        <w:rPr>
          <w:rFonts w:ascii="Times New Roman" w:hAnsi="Times New Roman"/>
          <w:b w:val="0"/>
          <w:color w:val="0070C0"/>
          <w:sz w:val="22"/>
          <w:szCs w:val="22"/>
        </w:rPr>
      </w:pPr>
      <w:r w:rsidRPr="00512C00">
        <w:rPr>
          <w:rFonts w:ascii="Times New Roman" w:hAnsi="Times New Roman"/>
          <w:b w:val="0"/>
          <w:color w:val="000000" w:themeColor="text1"/>
          <w:sz w:val="22"/>
          <w:szCs w:val="22"/>
        </w:rPr>
        <w:t>2019</w:t>
      </w:r>
      <w:r w:rsidRPr="00512C00">
        <w:rPr>
          <w:rFonts w:ascii="Times New Roman" w:hAnsi="Times New Roman"/>
          <w:b w:val="0"/>
          <w:color w:val="000000" w:themeColor="text1"/>
          <w:sz w:val="22"/>
          <w:szCs w:val="22"/>
        </w:rPr>
        <w:tab/>
        <w:t xml:space="preserve">“Puerto Rico’s Latest Man-Made Disaster: </w:t>
      </w:r>
      <w:r w:rsidRPr="00512C00">
        <w:rPr>
          <w:rFonts w:ascii="Times New Roman" w:hAnsi="Times New Roman"/>
          <w:b w:val="0"/>
          <w:bCs/>
          <w:color w:val="000000" w:themeColor="text1"/>
          <w:sz w:val="22"/>
          <w:szCs w:val="22"/>
        </w:rPr>
        <w:t>Centuries of colonialism as well as Trump-era corruption have led to a new humanitarian crisis.”</w:t>
      </w:r>
    </w:p>
    <w:p w14:paraId="0AE7FB66" w14:textId="77777777" w:rsidR="00A53549" w:rsidRPr="00512C00" w:rsidRDefault="00665428" w:rsidP="00512C00">
      <w:pPr>
        <w:ind w:left="720" w:firstLine="720"/>
        <w:rPr>
          <w:color w:val="2030E8"/>
          <w:sz w:val="22"/>
          <w:szCs w:val="22"/>
          <w:u w:val="single"/>
        </w:rPr>
      </w:pPr>
      <w:hyperlink r:id="rId18" w:history="1">
        <w:r w:rsidR="00A53549" w:rsidRPr="00512C00">
          <w:rPr>
            <w:rStyle w:val="Hyperlink"/>
            <w:color w:val="2030E8"/>
            <w:sz w:val="22"/>
            <w:szCs w:val="22"/>
          </w:rPr>
          <w:t>https://slate.com/news-and-politics/2020/01/puerto-rico-earthquakes-disaster.html</w:t>
        </w:r>
      </w:hyperlink>
      <w:r w:rsidR="00A53549" w:rsidRPr="00512C00">
        <w:rPr>
          <w:color w:val="2030E8"/>
          <w:sz w:val="22"/>
          <w:szCs w:val="22"/>
          <w:u w:val="single"/>
        </w:rPr>
        <w:t xml:space="preserve"> </w:t>
      </w:r>
    </w:p>
    <w:p w14:paraId="00A43F9E" w14:textId="0656F8A7" w:rsidR="00A53549" w:rsidRPr="00512C00" w:rsidRDefault="00A53549" w:rsidP="00512C00">
      <w:pPr>
        <w:ind w:firstLine="720"/>
        <w:rPr>
          <w:sz w:val="22"/>
          <w:szCs w:val="22"/>
        </w:rPr>
      </w:pPr>
      <w:r w:rsidRPr="00512C00">
        <w:rPr>
          <w:sz w:val="22"/>
          <w:szCs w:val="22"/>
        </w:rPr>
        <w:t xml:space="preserve">Ali, </w:t>
      </w:r>
      <w:proofErr w:type="spellStart"/>
      <w:r w:rsidRPr="00512C00">
        <w:rPr>
          <w:sz w:val="22"/>
          <w:szCs w:val="22"/>
        </w:rPr>
        <w:t>D</w:t>
      </w:r>
      <w:r w:rsidR="00D35B6B" w:rsidRPr="00512C00">
        <w:rPr>
          <w:sz w:val="22"/>
          <w:szCs w:val="22"/>
        </w:rPr>
        <w:t>e</w:t>
      </w:r>
      <w:r w:rsidRPr="00512C00">
        <w:rPr>
          <w:sz w:val="22"/>
          <w:szCs w:val="22"/>
        </w:rPr>
        <w:t>gan</w:t>
      </w:r>
      <w:proofErr w:type="spellEnd"/>
      <w:r w:rsidRPr="00512C00">
        <w:rPr>
          <w:sz w:val="22"/>
          <w:szCs w:val="22"/>
        </w:rPr>
        <w:t xml:space="preserve"> and Marie-Rose Romain Murphy</w:t>
      </w:r>
    </w:p>
    <w:p w14:paraId="38292F6B" w14:textId="77777777" w:rsidR="00A53549" w:rsidRPr="00512C00" w:rsidRDefault="00A53549" w:rsidP="00512C00">
      <w:pPr>
        <w:ind w:left="1440"/>
        <w:rPr>
          <w:sz w:val="22"/>
          <w:szCs w:val="22"/>
        </w:rPr>
      </w:pPr>
      <w:r w:rsidRPr="00512C00">
        <w:rPr>
          <w:sz w:val="22"/>
          <w:szCs w:val="22"/>
        </w:rPr>
        <w:t>2020</w:t>
      </w:r>
      <w:r w:rsidRPr="00512C00">
        <w:rPr>
          <w:sz w:val="22"/>
          <w:szCs w:val="22"/>
        </w:rPr>
        <w:tab/>
        <w:t xml:space="preserve">“Black Lives Matter is also a reckoning for foreign aid and international NGOs.” </w:t>
      </w:r>
      <w:hyperlink r:id="rId19" w:history="1">
        <w:r w:rsidRPr="00512C00">
          <w:rPr>
            <w:rStyle w:val="Hyperlink"/>
            <w:sz w:val="22"/>
            <w:szCs w:val="22"/>
          </w:rPr>
          <w:t>https://www.opendemocracy.net/en/transformation/black-lives-matter-also-reckoning-foreign-aid-and-international-ngos/</w:t>
        </w:r>
      </w:hyperlink>
    </w:p>
    <w:p w14:paraId="7464C336" w14:textId="77777777" w:rsidR="00EC7E37" w:rsidRPr="00512C00" w:rsidRDefault="00EC7E37" w:rsidP="00512C00">
      <w:pPr>
        <w:ind w:firstLine="720"/>
        <w:rPr>
          <w:sz w:val="22"/>
          <w:szCs w:val="22"/>
        </w:rPr>
      </w:pPr>
      <w:proofErr w:type="spellStart"/>
      <w:r w:rsidRPr="00512C00">
        <w:rPr>
          <w:sz w:val="22"/>
          <w:szCs w:val="22"/>
        </w:rPr>
        <w:t>Pailey</w:t>
      </w:r>
      <w:proofErr w:type="spellEnd"/>
      <w:r w:rsidRPr="00512C00">
        <w:rPr>
          <w:sz w:val="22"/>
          <w:szCs w:val="22"/>
        </w:rPr>
        <w:t xml:space="preserve">, </w:t>
      </w:r>
      <w:proofErr w:type="spellStart"/>
      <w:r w:rsidRPr="00512C00">
        <w:rPr>
          <w:sz w:val="22"/>
          <w:szCs w:val="22"/>
        </w:rPr>
        <w:t>Robtel</w:t>
      </w:r>
      <w:proofErr w:type="spellEnd"/>
      <w:r w:rsidRPr="00512C00">
        <w:rPr>
          <w:sz w:val="22"/>
          <w:szCs w:val="22"/>
        </w:rPr>
        <w:t xml:space="preserve"> </w:t>
      </w:r>
      <w:proofErr w:type="spellStart"/>
      <w:r w:rsidRPr="00512C00">
        <w:rPr>
          <w:sz w:val="22"/>
          <w:szCs w:val="22"/>
        </w:rPr>
        <w:t>Neajai</w:t>
      </w:r>
      <w:proofErr w:type="spellEnd"/>
      <w:r w:rsidRPr="00512C00">
        <w:rPr>
          <w:sz w:val="22"/>
          <w:szCs w:val="22"/>
        </w:rPr>
        <w:t xml:space="preserve"> (podcast interview)</w:t>
      </w:r>
    </w:p>
    <w:p w14:paraId="58A1F0C4" w14:textId="77777777" w:rsidR="00EC7E37" w:rsidRPr="00512C00" w:rsidRDefault="00EC7E37" w:rsidP="00512C00">
      <w:pPr>
        <w:ind w:left="1440"/>
        <w:rPr>
          <w:sz w:val="22"/>
          <w:szCs w:val="22"/>
        </w:rPr>
      </w:pPr>
      <w:r w:rsidRPr="00512C00">
        <w:rPr>
          <w:sz w:val="22"/>
          <w:szCs w:val="22"/>
        </w:rPr>
        <w:t>2020</w:t>
      </w:r>
      <w:r w:rsidRPr="00512C00">
        <w:rPr>
          <w:sz w:val="22"/>
          <w:szCs w:val="22"/>
        </w:rPr>
        <w:tab/>
        <w:t xml:space="preserve">Featured voice: </w:t>
      </w:r>
      <w:proofErr w:type="spellStart"/>
      <w:r w:rsidRPr="00512C00">
        <w:rPr>
          <w:sz w:val="22"/>
          <w:szCs w:val="22"/>
        </w:rPr>
        <w:t>Robtel</w:t>
      </w:r>
      <w:proofErr w:type="spellEnd"/>
      <w:r w:rsidRPr="00512C00">
        <w:rPr>
          <w:sz w:val="22"/>
          <w:szCs w:val="22"/>
        </w:rPr>
        <w:t xml:space="preserve"> </w:t>
      </w:r>
      <w:proofErr w:type="spellStart"/>
      <w:r w:rsidRPr="00512C00">
        <w:rPr>
          <w:sz w:val="22"/>
          <w:szCs w:val="22"/>
        </w:rPr>
        <w:t>Neajai</w:t>
      </w:r>
      <w:proofErr w:type="spellEnd"/>
      <w:r w:rsidRPr="00512C00">
        <w:rPr>
          <w:sz w:val="22"/>
          <w:szCs w:val="22"/>
        </w:rPr>
        <w:t xml:space="preserve"> </w:t>
      </w:r>
      <w:proofErr w:type="spellStart"/>
      <w:r w:rsidRPr="00512C00">
        <w:rPr>
          <w:sz w:val="22"/>
          <w:szCs w:val="22"/>
        </w:rPr>
        <w:t>Pailey</w:t>
      </w:r>
      <w:proofErr w:type="spellEnd"/>
      <w:r w:rsidRPr="00512C00">
        <w:rPr>
          <w:sz w:val="22"/>
          <w:szCs w:val="22"/>
        </w:rPr>
        <w:t xml:space="preserve"> on racism in development. Power in the pandemic. </w:t>
      </w:r>
      <w:hyperlink r:id="rId20" w:history="1">
        <w:r w:rsidRPr="00512C00">
          <w:rPr>
            <w:rStyle w:val="Hyperlink"/>
            <w:sz w:val="22"/>
            <w:szCs w:val="22"/>
          </w:rPr>
          <w:t>https://open.spotify.com/episode/4B5KVY53goLV3aJRO3wt5a?go=1&amp;utm_source=embed_v3&amp;t=0&amp;nd=1&amp;nd=1</w:t>
        </w:r>
      </w:hyperlink>
    </w:p>
    <w:p w14:paraId="1B7AEF3A" w14:textId="77777777" w:rsidR="00EC7E37" w:rsidRPr="00512C00" w:rsidRDefault="00EC7E37" w:rsidP="00512C00">
      <w:pPr>
        <w:pStyle w:val="Heading1"/>
        <w:spacing w:beforeLines="0" w:afterLines="0"/>
        <w:ind w:firstLine="720"/>
        <w:rPr>
          <w:rFonts w:ascii="Times New Roman" w:eastAsia="Times New Roman" w:hAnsi="Times New Roman"/>
          <w:b w:val="0"/>
          <w:bCs/>
          <w:color w:val="222222"/>
          <w:sz w:val="22"/>
          <w:szCs w:val="22"/>
        </w:rPr>
      </w:pPr>
      <w:proofErr w:type="spellStart"/>
      <w:r w:rsidRPr="00512C00">
        <w:rPr>
          <w:rFonts w:ascii="Times New Roman" w:eastAsia="Times New Roman" w:hAnsi="Times New Roman"/>
          <w:b w:val="0"/>
          <w:bCs/>
          <w:color w:val="222222"/>
          <w:sz w:val="22"/>
          <w:szCs w:val="22"/>
        </w:rPr>
        <w:t>Baughan</w:t>
      </w:r>
      <w:proofErr w:type="spellEnd"/>
      <w:r w:rsidRPr="00512C00">
        <w:rPr>
          <w:rFonts w:ascii="Times New Roman" w:eastAsia="Times New Roman" w:hAnsi="Times New Roman"/>
          <w:b w:val="0"/>
          <w:bCs/>
          <w:color w:val="222222"/>
          <w:sz w:val="22"/>
          <w:szCs w:val="22"/>
        </w:rPr>
        <w:t>, Emily</w:t>
      </w:r>
    </w:p>
    <w:p w14:paraId="4413AF21" w14:textId="42326978" w:rsidR="0042464D" w:rsidRPr="0042464D" w:rsidRDefault="00EC7E37" w:rsidP="0042464D">
      <w:pPr>
        <w:ind w:left="1440"/>
        <w:rPr>
          <w:color w:val="0000FF"/>
          <w:sz w:val="22"/>
          <w:szCs w:val="22"/>
          <w:u w:val="single"/>
        </w:rPr>
      </w:pPr>
      <w:r w:rsidRPr="00512C00">
        <w:rPr>
          <w:bCs/>
          <w:color w:val="222222"/>
          <w:sz w:val="22"/>
          <w:szCs w:val="22"/>
        </w:rPr>
        <w:t>2015</w:t>
      </w:r>
      <w:r w:rsidRPr="00512C00">
        <w:rPr>
          <w:bCs/>
          <w:color w:val="222222"/>
          <w:sz w:val="22"/>
          <w:szCs w:val="22"/>
        </w:rPr>
        <w:tab/>
        <w:t>A short history of helping far-off peoples.</w:t>
      </w:r>
      <w:r w:rsidRPr="00512C00">
        <w:rPr>
          <w:b/>
          <w:bCs/>
          <w:color w:val="222222"/>
          <w:sz w:val="22"/>
          <w:szCs w:val="22"/>
        </w:rPr>
        <w:t xml:space="preserve"> </w:t>
      </w:r>
      <w:hyperlink r:id="rId21" w:history="1">
        <w:r w:rsidRPr="00512C00">
          <w:rPr>
            <w:rStyle w:val="Hyperlink"/>
            <w:sz w:val="22"/>
            <w:szCs w:val="22"/>
          </w:rPr>
          <w:t>http://africasacountry.com/2015/11/a-short-history-of-helping-far-off-peoples/</w:t>
        </w:r>
      </w:hyperlink>
    </w:p>
    <w:p w14:paraId="217E8CC3" w14:textId="77777777" w:rsidR="00E60536" w:rsidRPr="00512C00" w:rsidRDefault="00E60536" w:rsidP="00512C00">
      <w:pPr>
        <w:ind w:left="1440" w:hanging="720"/>
        <w:rPr>
          <w:i/>
          <w:iCs/>
          <w:sz w:val="22"/>
          <w:szCs w:val="22"/>
        </w:rPr>
      </w:pPr>
    </w:p>
    <w:p w14:paraId="0E9E41CE" w14:textId="77777777" w:rsidR="0042464D" w:rsidRDefault="0042464D" w:rsidP="00512C00">
      <w:pPr>
        <w:ind w:left="1440" w:hanging="720"/>
        <w:rPr>
          <w:i/>
          <w:iCs/>
          <w:sz w:val="22"/>
          <w:szCs w:val="22"/>
        </w:rPr>
      </w:pPr>
    </w:p>
    <w:p w14:paraId="0D850189" w14:textId="2304EA53" w:rsidR="00EC7E37" w:rsidRPr="00512C00" w:rsidRDefault="00EC7E37" w:rsidP="00512C00">
      <w:pPr>
        <w:ind w:left="1440" w:hanging="720"/>
        <w:rPr>
          <w:i/>
          <w:iCs/>
          <w:sz w:val="22"/>
          <w:szCs w:val="22"/>
        </w:rPr>
      </w:pPr>
      <w:r w:rsidRPr="00512C00">
        <w:rPr>
          <w:i/>
          <w:iCs/>
          <w:sz w:val="22"/>
          <w:szCs w:val="22"/>
        </w:rPr>
        <w:t>ADDITIONAL RESOURCES:</w:t>
      </w:r>
    </w:p>
    <w:p w14:paraId="57C691E3" w14:textId="77777777" w:rsidR="00FE6D42" w:rsidRPr="00512C00" w:rsidRDefault="00FE6D42" w:rsidP="00512C00">
      <w:pPr>
        <w:ind w:left="1350" w:hanging="630"/>
        <w:rPr>
          <w:color w:val="222222"/>
          <w:sz w:val="22"/>
          <w:szCs w:val="22"/>
          <w:shd w:val="clear" w:color="auto" w:fill="FFFFFF"/>
        </w:rPr>
      </w:pPr>
      <w:r w:rsidRPr="00512C00">
        <w:rPr>
          <w:color w:val="222222"/>
          <w:sz w:val="22"/>
          <w:szCs w:val="22"/>
          <w:shd w:val="clear" w:color="auto" w:fill="FFFFFF"/>
        </w:rPr>
        <w:t>Bernstein, Elizabeth</w:t>
      </w:r>
    </w:p>
    <w:p w14:paraId="77D790C5" w14:textId="77777777" w:rsidR="00FE6D42" w:rsidRPr="00512C00" w:rsidRDefault="00FE6D42" w:rsidP="00512C00">
      <w:pPr>
        <w:ind w:left="1440"/>
        <w:rPr>
          <w:sz w:val="22"/>
          <w:szCs w:val="22"/>
        </w:rPr>
      </w:pPr>
      <w:r w:rsidRPr="00512C00">
        <w:rPr>
          <w:color w:val="222222"/>
          <w:sz w:val="22"/>
          <w:szCs w:val="22"/>
          <w:shd w:val="clear" w:color="auto" w:fill="FFFFFF"/>
        </w:rPr>
        <w:t>2010</w:t>
      </w:r>
      <w:r w:rsidRPr="00512C00">
        <w:rPr>
          <w:color w:val="222222"/>
          <w:sz w:val="22"/>
          <w:szCs w:val="22"/>
          <w:shd w:val="clear" w:color="auto" w:fill="FFFFFF"/>
        </w:rPr>
        <w:tab/>
        <w:t>"Militarized humanitarianism meets carceral feminism: The politics of sex, rights, and freedom in contemporary antitrafficking campaigns." </w:t>
      </w:r>
      <w:r w:rsidRPr="00512C00">
        <w:rPr>
          <w:i/>
          <w:iCs/>
          <w:color w:val="222222"/>
          <w:sz w:val="22"/>
          <w:szCs w:val="22"/>
          <w:shd w:val="clear" w:color="auto" w:fill="FFFFFF"/>
        </w:rPr>
        <w:t>Signs: Journal of women in culture and society.</w:t>
      </w:r>
      <w:r w:rsidRPr="00512C00">
        <w:rPr>
          <w:color w:val="222222"/>
          <w:sz w:val="22"/>
          <w:szCs w:val="22"/>
          <w:shd w:val="clear" w:color="auto" w:fill="FFFFFF"/>
        </w:rPr>
        <w:t> 36(1): 45-71.</w:t>
      </w:r>
    </w:p>
    <w:p w14:paraId="23D9D792" w14:textId="77777777" w:rsidR="00FE6D42" w:rsidRPr="00512C00" w:rsidRDefault="00FE6D42" w:rsidP="00512C00">
      <w:pPr>
        <w:ind w:left="720"/>
        <w:rPr>
          <w:color w:val="222222"/>
          <w:sz w:val="22"/>
          <w:szCs w:val="22"/>
          <w:shd w:val="clear" w:color="auto" w:fill="FFFFFF"/>
        </w:rPr>
      </w:pPr>
      <w:proofErr w:type="spellStart"/>
      <w:r w:rsidRPr="00512C00">
        <w:rPr>
          <w:color w:val="222222"/>
          <w:sz w:val="22"/>
          <w:szCs w:val="22"/>
          <w:shd w:val="clear" w:color="auto" w:fill="FFFFFF"/>
        </w:rPr>
        <w:t>Hodžić</w:t>
      </w:r>
      <w:proofErr w:type="spellEnd"/>
      <w:r w:rsidRPr="00512C00">
        <w:rPr>
          <w:color w:val="222222"/>
          <w:sz w:val="22"/>
          <w:szCs w:val="22"/>
          <w:shd w:val="clear" w:color="auto" w:fill="FFFFFF"/>
        </w:rPr>
        <w:t>, Saida</w:t>
      </w:r>
    </w:p>
    <w:p w14:paraId="772FB535" w14:textId="77777777" w:rsidR="00FE6D42" w:rsidRPr="00512C00" w:rsidRDefault="00FE6D42" w:rsidP="00512C00">
      <w:pPr>
        <w:ind w:left="1440"/>
        <w:rPr>
          <w:sz w:val="22"/>
          <w:szCs w:val="22"/>
        </w:rPr>
      </w:pPr>
      <w:r w:rsidRPr="00512C00">
        <w:rPr>
          <w:color w:val="222222"/>
          <w:sz w:val="22"/>
          <w:szCs w:val="22"/>
          <w:shd w:val="clear" w:color="auto" w:fill="FFFFFF"/>
        </w:rPr>
        <w:t>2014</w:t>
      </w:r>
      <w:r w:rsidRPr="00512C00">
        <w:rPr>
          <w:color w:val="222222"/>
          <w:sz w:val="22"/>
          <w:szCs w:val="22"/>
          <w:shd w:val="clear" w:color="auto" w:fill="FFFFFF"/>
        </w:rPr>
        <w:tab/>
        <w:t xml:space="preserve">"Feminist bastards: Toward a </w:t>
      </w:r>
      <w:proofErr w:type="spellStart"/>
      <w:r w:rsidRPr="00512C00">
        <w:rPr>
          <w:color w:val="222222"/>
          <w:sz w:val="22"/>
          <w:szCs w:val="22"/>
          <w:shd w:val="clear" w:color="auto" w:fill="FFFFFF"/>
        </w:rPr>
        <w:t>posthumanist</w:t>
      </w:r>
      <w:proofErr w:type="spellEnd"/>
      <w:r w:rsidRPr="00512C00">
        <w:rPr>
          <w:color w:val="222222"/>
          <w:sz w:val="22"/>
          <w:szCs w:val="22"/>
          <w:shd w:val="clear" w:color="auto" w:fill="FFFFFF"/>
        </w:rPr>
        <w:t xml:space="preserve"> critique of </w:t>
      </w:r>
      <w:proofErr w:type="spellStart"/>
      <w:r w:rsidRPr="00512C00">
        <w:rPr>
          <w:color w:val="222222"/>
          <w:sz w:val="22"/>
          <w:szCs w:val="22"/>
          <w:shd w:val="clear" w:color="auto" w:fill="FFFFFF"/>
        </w:rPr>
        <w:t>NGOization</w:t>
      </w:r>
      <w:proofErr w:type="spellEnd"/>
      <w:r w:rsidRPr="00512C00">
        <w:rPr>
          <w:color w:val="222222"/>
          <w:sz w:val="22"/>
          <w:szCs w:val="22"/>
          <w:shd w:val="clear" w:color="auto" w:fill="FFFFFF"/>
        </w:rPr>
        <w:t>." </w:t>
      </w:r>
      <w:r w:rsidRPr="00512C00">
        <w:rPr>
          <w:i/>
          <w:iCs/>
          <w:color w:val="222222"/>
          <w:sz w:val="22"/>
          <w:szCs w:val="22"/>
          <w:shd w:val="clear" w:color="auto" w:fill="FFFFFF"/>
        </w:rPr>
        <w:t>Theorizing NGOs: States, feminisms, and neoliberalism</w:t>
      </w:r>
      <w:r w:rsidRPr="00512C00">
        <w:rPr>
          <w:color w:val="222222"/>
          <w:sz w:val="22"/>
          <w:szCs w:val="22"/>
          <w:shd w:val="clear" w:color="auto" w:fill="FFFFFF"/>
        </w:rPr>
        <w:t> (2014): 221-247.</w:t>
      </w:r>
    </w:p>
    <w:p w14:paraId="42988E48" w14:textId="77777777" w:rsidR="00EC7E37" w:rsidRPr="00512C00" w:rsidRDefault="00EC7E37" w:rsidP="00512C00">
      <w:pPr>
        <w:ind w:left="1440" w:hanging="720"/>
        <w:rPr>
          <w:sz w:val="22"/>
          <w:szCs w:val="22"/>
        </w:rPr>
      </w:pPr>
      <w:r w:rsidRPr="00512C00">
        <w:rPr>
          <w:sz w:val="22"/>
          <w:szCs w:val="22"/>
        </w:rPr>
        <w:lastRenderedPageBreak/>
        <w:t>Humanitarian Exchange issue 026 on the 10</w:t>
      </w:r>
      <w:r w:rsidRPr="00512C00">
        <w:rPr>
          <w:sz w:val="22"/>
          <w:szCs w:val="22"/>
          <w:vertAlign w:val="superscript"/>
        </w:rPr>
        <w:t>th</w:t>
      </w:r>
      <w:r w:rsidRPr="00512C00">
        <w:rPr>
          <w:sz w:val="22"/>
          <w:szCs w:val="22"/>
        </w:rPr>
        <w:t xml:space="preserve"> Anniversary of the Rwandan Genocide</w:t>
      </w:r>
    </w:p>
    <w:p w14:paraId="71972BC2" w14:textId="77777777" w:rsidR="00EC7E37" w:rsidRPr="00512C00" w:rsidRDefault="00EC7E37" w:rsidP="00512C00">
      <w:pPr>
        <w:rPr>
          <w:sz w:val="22"/>
          <w:szCs w:val="22"/>
        </w:rPr>
      </w:pPr>
      <w:r w:rsidRPr="00512C00">
        <w:rPr>
          <w:sz w:val="22"/>
          <w:szCs w:val="22"/>
        </w:rPr>
        <w:tab/>
      </w:r>
      <w:r w:rsidRPr="00512C00">
        <w:rPr>
          <w:sz w:val="22"/>
          <w:szCs w:val="22"/>
        </w:rPr>
        <w:tab/>
        <w:t>2004</w:t>
      </w:r>
      <w:r w:rsidRPr="00512C00">
        <w:rPr>
          <w:sz w:val="22"/>
          <w:szCs w:val="22"/>
        </w:rPr>
        <w:tab/>
      </w:r>
      <w:hyperlink r:id="rId22" w:history="1">
        <w:r w:rsidRPr="00512C00">
          <w:rPr>
            <w:rStyle w:val="Hyperlink"/>
            <w:sz w:val="22"/>
            <w:szCs w:val="22"/>
          </w:rPr>
          <w:t>https://odihpn.org/wp-content/uploads/2004/04/humanitarianexchange026.pdf</w:t>
        </w:r>
      </w:hyperlink>
    </w:p>
    <w:p w14:paraId="41527C2C" w14:textId="77777777" w:rsidR="0042464D" w:rsidRDefault="0042464D" w:rsidP="00512C00">
      <w:pPr>
        <w:ind w:left="1440" w:hanging="720"/>
        <w:rPr>
          <w:sz w:val="22"/>
          <w:szCs w:val="22"/>
        </w:rPr>
      </w:pPr>
    </w:p>
    <w:p w14:paraId="4F7695E1" w14:textId="684F3288" w:rsidR="00EC7E37" w:rsidRPr="00512C00" w:rsidRDefault="00EC7E37" w:rsidP="00512C00">
      <w:pPr>
        <w:ind w:left="1440" w:hanging="720"/>
        <w:rPr>
          <w:sz w:val="22"/>
          <w:szCs w:val="22"/>
        </w:rPr>
      </w:pPr>
      <w:r w:rsidRPr="00512C00">
        <w:rPr>
          <w:sz w:val="22"/>
          <w:szCs w:val="22"/>
        </w:rPr>
        <w:t xml:space="preserve">The Missionary (a podcast) </w:t>
      </w:r>
    </w:p>
    <w:p w14:paraId="0D351295" w14:textId="01FA0F0F" w:rsidR="00632F89" w:rsidRPr="00512C00" w:rsidRDefault="00EC7E37" w:rsidP="00512C00">
      <w:pPr>
        <w:ind w:left="1440"/>
        <w:rPr>
          <w:sz w:val="22"/>
          <w:szCs w:val="22"/>
        </w:rPr>
      </w:pPr>
      <w:r w:rsidRPr="00512C00">
        <w:rPr>
          <w:sz w:val="22"/>
          <w:szCs w:val="22"/>
        </w:rPr>
        <w:t>2020</w:t>
      </w:r>
      <w:r w:rsidRPr="00512C00">
        <w:rPr>
          <w:sz w:val="22"/>
          <w:szCs w:val="22"/>
        </w:rPr>
        <w:tab/>
      </w:r>
      <w:hyperlink r:id="rId23" w:history="1">
        <w:r w:rsidRPr="00512C00">
          <w:rPr>
            <w:rStyle w:val="Hyperlink"/>
            <w:sz w:val="22"/>
            <w:szCs w:val="22"/>
          </w:rPr>
          <w:t>https://www.iheart.com/podcast/1119-the-missionary-61230211/episode/introducing-the-missionary-61230212/</w:t>
        </w:r>
      </w:hyperlink>
      <w:r w:rsidRPr="00512C00">
        <w:rPr>
          <w:sz w:val="22"/>
          <w:szCs w:val="22"/>
        </w:rPr>
        <w:t xml:space="preserve"> or </w:t>
      </w:r>
      <w:hyperlink r:id="rId24" w:history="1">
        <w:r w:rsidRPr="00512C00">
          <w:rPr>
            <w:rStyle w:val="Hyperlink"/>
            <w:sz w:val="22"/>
            <w:szCs w:val="22"/>
          </w:rPr>
          <w:t>https://podcasts.apple.com/us/podcast/introducing-the-missionary/id1494353780?i=1000468586960</w:t>
        </w:r>
      </w:hyperlink>
    </w:p>
    <w:p w14:paraId="771449FE" w14:textId="77777777" w:rsidR="009D0594" w:rsidRPr="00512C00" w:rsidRDefault="009D0594" w:rsidP="00512C00">
      <w:pPr>
        <w:widowControl w:val="0"/>
        <w:autoSpaceDE w:val="0"/>
        <w:autoSpaceDN w:val="0"/>
        <w:adjustRightInd w:val="0"/>
        <w:rPr>
          <w:b/>
          <w:bCs/>
          <w:sz w:val="22"/>
          <w:szCs w:val="22"/>
          <w:u w:val="single"/>
        </w:rPr>
      </w:pPr>
    </w:p>
    <w:p w14:paraId="675D090C" w14:textId="77777777" w:rsidR="009D0594" w:rsidRPr="00512C00" w:rsidRDefault="009D0594" w:rsidP="00512C00">
      <w:pPr>
        <w:widowControl w:val="0"/>
        <w:autoSpaceDE w:val="0"/>
        <w:autoSpaceDN w:val="0"/>
        <w:adjustRightInd w:val="0"/>
        <w:rPr>
          <w:b/>
          <w:bCs/>
          <w:sz w:val="22"/>
          <w:szCs w:val="22"/>
          <w:u w:val="single"/>
        </w:rPr>
      </w:pPr>
    </w:p>
    <w:p w14:paraId="0AFC11AF" w14:textId="78BE3642" w:rsidR="00F334A3" w:rsidRPr="00512C00" w:rsidRDefault="00FE6D42" w:rsidP="00512C00">
      <w:pPr>
        <w:widowControl w:val="0"/>
        <w:autoSpaceDE w:val="0"/>
        <w:autoSpaceDN w:val="0"/>
        <w:adjustRightInd w:val="0"/>
        <w:rPr>
          <w:b/>
          <w:bCs/>
          <w:sz w:val="22"/>
          <w:szCs w:val="22"/>
          <w:u w:val="single"/>
        </w:rPr>
      </w:pPr>
      <w:r w:rsidRPr="00512C00">
        <w:rPr>
          <w:b/>
          <w:bCs/>
          <w:sz w:val="22"/>
          <w:szCs w:val="22"/>
          <w:u w:val="single"/>
        </w:rPr>
        <w:t xml:space="preserve">Sept. 21 </w:t>
      </w:r>
      <w:r w:rsidR="00F334A3" w:rsidRPr="00512C00">
        <w:rPr>
          <w:b/>
          <w:bCs/>
          <w:sz w:val="22"/>
          <w:szCs w:val="22"/>
          <w:u w:val="single"/>
        </w:rPr>
        <w:t>The ethics of representation in research, publications, and donor appeals</w:t>
      </w:r>
    </w:p>
    <w:p w14:paraId="3148ACF4" w14:textId="77777777" w:rsidR="00F334A3" w:rsidRPr="00512C00" w:rsidRDefault="00F334A3" w:rsidP="00512C00">
      <w:pPr>
        <w:pStyle w:val="Heading1"/>
        <w:spacing w:beforeLines="0" w:afterLines="0"/>
        <w:ind w:firstLine="720"/>
        <w:rPr>
          <w:rFonts w:ascii="Times New Roman" w:hAnsi="Times New Roman"/>
          <w:b w:val="0"/>
          <w:color w:val="000000"/>
          <w:sz w:val="22"/>
          <w:szCs w:val="22"/>
        </w:rPr>
      </w:pPr>
      <w:proofErr w:type="spellStart"/>
      <w:r w:rsidRPr="00512C00">
        <w:rPr>
          <w:rStyle w:val="mceitemhiddenspellword"/>
          <w:rFonts w:ascii="Times New Roman" w:hAnsi="Times New Roman"/>
          <w:b w:val="0"/>
          <w:color w:val="000000"/>
          <w:sz w:val="22"/>
          <w:szCs w:val="22"/>
          <w:bdr w:val="none" w:sz="0" w:space="0" w:color="auto" w:frame="1"/>
        </w:rPr>
        <w:t>Wainaina</w:t>
      </w:r>
      <w:proofErr w:type="spellEnd"/>
      <w:r w:rsidRPr="00512C00">
        <w:rPr>
          <w:rStyle w:val="mceitemhiddenspellword"/>
          <w:rFonts w:ascii="Times New Roman" w:hAnsi="Times New Roman"/>
          <w:b w:val="0"/>
          <w:color w:val="000000"/>
          <w:sz w:val="22"/>
          <w:szCs w:val="22"/>
          <w:bdr w:val="none" w:sz="0" w:space="0" w:color="auto" w:frame="1"/>
        </w:rPr>
        <w:t xml:space="preserve">, </w:t>
      </w:r>
      <w:proofErr w:type="spellStart"/>
      <w:r w:rsidRPr="00512C00">
        <w:rPr>
          <w:rStyle w:val="mceitemhiddenspellword"/>
          <w:rFonts w:ascii="Times New Roman" w:hAnsi="Times New Roman"/>
          <w:b w:val="0"/>
          <w:color w:val="000000"/>
          <w:sz w:val="22"/>
          <w:szCs w:val="22"/>
          <w:bdr w:val="none" w:sz="0" w:space="0" w:color="auto" w:frame="1"/>
        </w:rPr>
        <w:t>Binyavanga</w:t>
      </w:r>
      <w:proofErr w:type="spellEnd"/>
      <w:r w:rsidRPr="00512C00">
        <w:rPr>
          <w:rFonts w:ascii="Times New Roman" w:hAnsi="Times New Roman"/>
          <w:b w:val="0"/>
          <w:color w:val="000000"/>
          <w:sz w:val="22"/>
          <w:szCs w:val="22"/>
        </w:rPr>
        <w:t> </w:t>
      </w:r>
    </w:p>
    <w:p w14:paraId="4C1FDDB6" w14:textId="77777777" w:rsidR="00F334A3" w:rsidRPr="00512C00" w:rsidRDefault="00F334A3" w:rsidP="00512C00">
      <w:pPr>
        <w:pStyle w:val="Heading1"/>
        <w:spacing w:beforeLines="0" w:afterLines="0"/>
        <w:ind w:left="1440"/>
        <w:rPr>
          <w:rStyle w:val="mceitemhiddenspellword"/>
          <w:rFonts w:ascii="Times New Roman" w:hAnsi="Times New Roman"/>
          <w:b w:val="0"/>
          <w:sz w:val="22"/>
          <w:szCs w:val="22"/>
          <w:u w:val="single"/>
        </w:rPr>
      </w:pPr>
      <w:r w:rsidRPr="00512C00">
        <w:rPr>
          <w:rFonts w:ascii="Times New Roman" w:hAnsi="Times New Roman"/>
          <w:b w:val="0"/>
          <w:color w:val="000000"/>
          <w:sz w:val="22"/>
          <w:szCs w:val="22"/>
        </w:rPr>
        <w:t>2013</w:t>
      </w:r>
      <w:r w:rsidRPr="00512C00">
        <w:rPr>
          <w:rFonts w:ascii="Times New Roman" w:hAnsi="Times New Roman"/>
          <w:b w:val="0"/>
          <w:color w:val="000000"/>
          <w:sz w:val="22"/>
          <w:szCs w:val="22"/>
        </w:rPr>
        <w:tab/>
        <w:t>How to Write about Africa.</w:t>
      </w:r>
      <w:r w:rsidRPr="00512C00">
        <w:rPr>
          <w:rStyle w:val="apple-converted-space"/>
          <w:rFonts w:ascii="Times New Roman" w:hAnsi="Times New Roman"/>
          <w:b w:val="0"/>
          <w:color w:val="000000"/>
          <w:sz w:val="22"/>
          <w:szCs w:val="22"/>
        </w:rPr>
        <w:t> </w:t>
      </w:r>
      <w:hyperlink r:id="rId25" w:history="1">
        <w:r w:rsidRPr="00512C00">
          <w:rPr>
            <w:rStyle w:val="Hyperlink"/>
            <w:rFonts w:ascii="Times New Roman" w:hAnsi="Times New Roman"/>
            <w:b w:val="0"/>
            <w:sz w:val="22"/>
            <w:szCs w:val="22"/>
            <w:bdr w:val="none" w:sz="0" w:space="0" w:color="auto" w:frame="1"/>
          </w:rPr>
          <w:t>https</w:t>
        </w:r>
        <w:r w:rsidRPr="00512C00">
          <w:rPr>
            <w:rStyle w:val="Hyperlink"/>
            <w:rFonts w:ascii="Times New Roman" w:hAnsi="Times New Roman"/>
            <w:b w:val="0"/>
            <w:sz w:val="22"/>
            <w:szCs w:val="22"/>
          </w:rPr>
          <w:t>://</w:t>
        </w:r>
        <w:r w:rsidRPr="00512C00">
          <w:rPr>
            <w:rStyle w:val="Hyperlink"/>
            <w:rFonts w:ascii="Times New Roman" w:hAnsi="Times New Roman"/>
            <w:b w:val="0"/>
            <w:sz w:val="22"/>
            <w:szCs w:val="22"/>
            <w:bdr w:val="none" w:sz="0" w:space="0" w:color="auto" w:frame="1"/>
          </w:rPr>
          <w:t>www</w:t>
        </w:r>
        <w:r w:rsidRPr="00512C00">
          <w:rPr>
            <w:rStyle w:val="Hyperlink"/>
            <w:rFonts w:ascii="Times New Roman" w:hAnsi="Times New Roman"/>
            <w:b w:val="0"/>
            <w:sz w:val="22"/>
            <w:szCs w:val="22"/>
          </w:rPr>
          <w:t>.bu.</w:t>
        </w:r>
        <w:r w:rsidRPr="00512C00">
          <w:rPr>
            <w:rStyle w:val="Hyperlink"/>
            <w:rFonts w:ascii="Times New Roman" w:hAnsi="Times New Roman"/>
            <w:b w:val="0"/>
            <w:sz w:val="22"/>
            <w:szCs w:val="22"/>
            <w:bdr w:val="none" w:sz="0" w:space="0" w:color="auto" w:frame="1"/>
          </w:rPr>
          <w:t>edu</w:t>
        </w:r>
        <w:r w:rsidRPr="00512C00">
          <w:rPr>
            <w:rStyle w:val="Hyperlink"/>
            <w:rFonts w:ascii="Times New Roman" w:hAnsi="Times New Roman"/>
            <w:b w:val="0"/>
            <w:sz w:val="22"/>
            <w:szCs w:val="22"/>
          </w:rPr>
          <w:t>/</w:t>
        </w:r>
        <w:r w:rsidRPr="00512C00">
          <w:rPr>
            <w:rStyle w:val="Hyperlink"/>
            <w:rFonts w:ascii="Times New Roman" w:hAnsi="Times New Roman"/>
            <w:b w:val="0"/>
            <w:sz w:val="22"/>
            <w:szCs w:val="22"/>
            <w:bdr w:val="none" w:sz="0" w:space="0" w:color="auto" w:frame="1"/>
          </w:rPr>
          <w:t>africa</w:t>
        </w:r>
        <w:r w:rsidRPr="00512C00">
          <w:rPr>
            <w:rStyle w:val="Hyperlink"/>
            <w:rFonts w:ascii="Times New Roman" w:hAnsi="Times New Roman"/>
            <w:b w:val="0"/>
            <w:sz w:val="22"/>
            <w:szCs w:val="22"/>
          </w:rPr>
          <w:t>/files/2013/10/How-to-Write-about-Africa.</w:t>
        </w:r>
        <w:r w:rsidRPr="00512C00">
          <w:rPr>
            <w:rStyle w:val="Hyperlink"/>
            <w:rFonts w:ascii="Times New Roman" w:hAnsi="Times New Roman"/>
            <w:b w:val="0"/>
            <w:sz w:val="22"/>
            <w:szCs w:val="22"/>
            <w:bdr w:val="none" w:sz="0" w:space="0" w:color="auto" w:frame="1"/>
          </w:rPr>
          <w:t>pdf</w:t>
        </w:r>
        <w:r w:rsidRPr="00512C00">
          <w:rPr>
            <w:rStyle w:val="Hyperlink"/>
            <w:rFonts w:ascii="Calibri" w:hAnsi="Calibri" w:cs="Calibri"/>
            <w:b w:val="0"/>
            <w:sz w:val="22"/>
            <w:szCs w:val="22"/>
          </w:rPr>
          <w:t>﻿﻿﻿﻿﻿﻿</w:t>
        </w:r>
      </w:hyperlink>
    </w:p>
    <w:p w14:paraId="7D897D7C" w14:textId="77777777" w:rsidR="00F334A3" w:rsidRPr="00512C00" w:rsidRDefault="00F334A3" w:rsidP="00512C00">
      <w:pPr>
        <w:widowControl w:val="0"/>
        <w:autoSpaceDE w:val="0"/>
        <w:autoSpaceDN w:val="0"/>
        <w:adjustRightInd w:val="0"/>
        <w:ind w:left="1440" w:hanging="720"/>
        <w:rPr>
          <w:sz w:val="22"/>
          <w:szCs w:val="22"/>
        </w:rPr>
      </w:pPr>
      <w:r w:rsidRPr="00512C00">
        <w:rPr>
          <w:sz w:val="22"/>
          <w:szCs w:val="22"/>
        </w:rPr>
        <w:t xml:space="preserve">Graham, Aubrey. </w:t>
      </w:r>
    </w:p>
    <w:p w14:paraId="1E9FED3E" w14:textId="77777777" w:rsidR="00F334A3" w:rsidRPr="00512C00" w:rsidRDefault="00F334A3" w:rsidP="00512C00">
      <w:pPr>
        <w:widowControl w:val="0"/>
        <w:autoSpaceDE w:val="0"/>
        <w:autoSpaceDN w:val="0"/>
        <w:adjustRightInd w:val="0"/>
        <w:ind w:left="1440"/>
        <w:rPr>
          <w:sz w:val="22"/>
          <w:szCs w:val="22"/>
        </w:rPr>
      </w:pPr>
      <w:r w:rsidRPr="00512C00">
        <w:rPr>
          <w:sz w:val="22"/>
          <w:szCs w:val="22"/>
        </w:rPr>
        <w:t>2014</w:t>
      </w:r>
      <w:r w:rsidRPr="00512C00">
        <w:rPr>
          <w:sz w:val="22"/>
          <w:szCs w:val="22"/>
        </w:rPr>
        <w:tab/>
        <w:t>“One Hundred Years of Suffering?: ‘Humanitarian Crisis Photography’ and Self-representation in the Democratic Republic of the Congo.” Social Dynamics 40(1): 140-163.</w:t>
      </w:r>
    </w:p>
    <w:p w14:paraId="26AE1958" w14:textId="77777777" w:rsidR="00632F89" w:rsidRPr="00512C00" w:rsidRDefault="00632F89" w:rsidP="00512C00">
      <w:pPr>
        <w:ind w:firstLine="720"/>
        <w:rPr>
          <w:color w:val="222222"/>
          <w:sz w:val="22"/>
          <w:szCs w:val="22"/>
          <w:shd w:val="clear" w:color="auto" w:fill="FFFFFF"/>
        </w:rPr>
      </w:pPr>
      <w:r w:rsidRPr="00512C00">
        <w:rPr>
          <w:color w:val="222222"/>
          <w:sz w:val="22"/>
          <w:szCs w:val="22"/>
          <w:shd w:val="clear" w:color="auto" w:fill="FFFFFF"/>
        </w:rPr>
        <w:t xml:space="preserve">Benton, Adia </w:t>
      </w:r>
    </w:p>
    <w:p w14:paraId="745D018D" w14:textId="3B1D6D9B" w:rsidR="00632F89" w:rsidRPr="00512C00" w:rsidRDefault="00632F89" w:rsidP="00512C00">
      <w:pPr>
        <w:ind w:left="1440"/>
        <w:rPr>
          <w:sz w:val="22"/>
          <w:szCs w:val="22"/>
        </w:rPr>
      </w:pPr>
      <w:r w:rsidRPr="00512C00">
        <w:rPr>
          <w:color w:val="222222"/>
          <w:sz w:val="22"/>
          <w:szCs w:val="22"/>
          <w:shd w:val="clear" w:color="auto" w:fill="FFFFFF"/>
        </w:rPr>
        <w:t>2016</w:t>
      </w:r>
      <w:r w:rsidRPr="00512C00">
        <w:rPr>
          <w:color w:val="222222"/>
          <w:sz w:val="22"/>
          <w:szCs w:val="22"/>
          <w:shd w:val="clear" w:color="auto" w:fill="FFFFFF"/>
        </w:rPr>
        <w:tab/>
        <w:t>Risky business: race, nonequivalence and the humanitarian politics of life. </w:t>
      </w:r>
      <w:r w:rsidRPr="00512C00">
        <w:rPr>
          <w:i/>
          <w:iCs/>
          <w:color w:val="222222"/>
          <w:sz w:val="22"/>
          <w:szCs w:val="22"/>
          <w:shd w:val="clear" w:color="auto" w:fill="FFFFFF"/>
        </w:rPr>
        <w:t>Visual Anthropology</w:t>
      </w:r>
      <w:r w:rsidRPr="00512C00">
        <w:rPr>
          <w:color w:val="222222"/>
          <w:sz w:val="22"/>
          <w:szCs w:val="22"/>
          <w:shd w:val="clear" w:color="auto" w:fill="FFFFFF"/>
        </w:rPr>
        <w:t>, </w:t>
      </w:r>
      <w:r w:rsidRPr="00512C00">
        <w:rPr>
          <w:i/>
          <w:iCs/>
          <w:color w:val="222222"/>
          <w:sz w:val="22"/>
          <w:szCs w:val="22"/>
          <w:shd w:val="clear" w:color="auto" w:fill="FFFFFF"/>
        </w:rPr>
        <w:t>29</w:t>
      </w:r>
      <w:r w:rsidRPr="00512C00">
        <w:rPr>
          <w:color w:val="222222"/>
          <w:sz w:val="22"/>
          <w:szCs w:val="22"/>
          <w:shd w:val="clear" w:color="auto" w:fill="FFFFFF"/>
        </w:rPr>
        <w:t>(2), pp.187-203.</w:t>
      </w:r>
    </w:p>
    <w:p w14:paraId="7F412DBA" w14:textId="77777777" w:rsidR="00955769" w:rsidRPr="00512C00" w:rsidRDefault="00955769" w:rsidP="00512C00">
      <w:pPr>
        <w:widowControl w:val="0"/>
        <w:autoSpaceDE w:val="0"/>
        <w:autoSpaceDN w:val="0"/>
        <w:adjustRightInd w:val="0"/>
        <w:ind w:firstLine="720"/>
        <w:rPr>
          <w:sz w:val="22"/>
          <w:szCs w:val="22"/>
        </w:rPr>
      </w:pPr>
      <w:r w:rsidRPr="00512C00">
        <w:rPr>
          <w:sz w:val="22"/>
          <w:szCs w:val="22"/>
        </w:rPr>
        <w:t>Kleinman, Arthur and Joan Kleinman</w:t>
      </w:r>
    </w:p>
    <w:p w14:paraId="02843734" w14:textId="77777777" w:rsidR="00955769" w:rsidRPr="00512C00" w:rsidRDefault="00955769" w:rsidP="00512C00">
      <w:pPr>
        <w:widowControl w:val="0"/>
        <w:autoSpaceDE w:val="0"/>
        <w:autoSpaceDN w:val="0"/>
        <w:adjustRightInd w:val="0"/>
        <w:ind w:left="1440"/>
        <w:rPr>
          <w:sz w:val="22"/>
          <w:szCs w:val="22"/>
        </w:rPr>
      </w:pPr>
      <w:r w:rsidRPr="00512C00">
        <w:rPr>
          <w:sz w:val="22"/>
          <w:szCs w:val="22"/>
        </w:rPr>
        <w:t>1997</w:t>
      </w:r>
      <w:r w:rsidRPr="00512C00">
        <w:rPr>
          <w:sz w:val="22"/>
          <w:szCs w:val="22"/>
        </w:rPr>
        <w:tab/>
        <w:t xml:space="preserve">The Appeal of Experience; the Dismay of Images: Cultural Appropriations of Suffering in Our Times.  In, </w:t>
      </w:r>
      <w:r w:rsidRPr="00512C00">
        <w:rPr>
          <w:i/>
          <w:sz w:val="22"/>
          <w:szCs w:val="22"/>
        </w:rPr>
        <w:t>Social Suffering</w:t>
      </w:r>
      <w:r w:rsidRPr="00512C00">
        <w:rPr>
          <w:sz w:val="22"/>
          <w:szCs w:val="22"/>
        </w:rPr>
        <w:t>. University of California Press.</w:t>
      </w:r>
    </w:p>
    <w:p w14:paraId="21B41C1A" w14:textId="77777777" w:rsidR="00FE6D42" w:rsidRPr="00512C00" w:rsidRDefault="00FE6D42" w:rsidP="00512C00">
      <w:pPr>
        <w:widowControl w:val="0"/>
        <w:autoSpaceDE w:val="0"/>
        <w:autoSpaceDN w:val="0"/>
        <w:adjustRightInd w:val="0"/>
        <w:ind w:firstLine="720"/>
        <w:rPr>
          <w:sz w:val="22"/>
          <w:szCs w:val="22"/>
        </w:rPr>
      </w:pPr>
    </w:p>
    <w:p w14:paraId="34ABE2FD" w14:textId="14728BFD" w:rsidR="00FE6D42" w:rsidRPr="00512C00" w:rsidRDefault="00FE6D42" w:rsidP="00512C00">
      <w:pPr>
        <w:ind w:firstLine="720"/>
      </w:pPr>
      <w:r w:rsidRPr="00FE6D42">
        <w:rPr>
          <w:i/>
          <w:iCs/>
          <w:sz w:val="22"/>
          <w:szCs w:val="22"/>
        </w:rPr>
        <w:t xml:space="preserve">ADDITIONAL RESOURCE: </w:t>
      </w:r>
    </w:p>
    <w:p w14:paraId="21A7D871" w14:textId="59B29FDE" w:rsidR="00FE6D42" w:rsidRPr="00512C00" w:rsidRDefault="00FE6D42" w:rsidP="00512C00">
      <w:pPr>
        <w:ind w:firstLine="720"/>
      </w:pPr>
      <w:r w:rsidRPr="00512C00">
        <w:rPr>
          <w:sz w:val="22"/>
          <w:szCs w:val="22"/>
        </w:rPr>
        <w:t>Achebe, Chinua</w:t>
      </w:r>
    </w:p>
    <w:p w14:paraId="3F272D8F" w14:textId="77777777" w:rsidR="00FE6D42" w:rsidRPr="00512C00" w:rsidRDefault="00FE6D42" w:rsidP="00512C00">
      <w:pPr>
        <w:widowControl w:val="0"/>
        <w:autoSpaceDE w:val="0"/>
        <w:autoSpaceDN w:val="0"/>
        <w:adjustRightInd w:val="0"/>
        <w:ind w:left="1440"/>
        <w:rPr>
          <w:sz w:val="22"/>
          <w:szCs w:val="22"/>
        </w:rPr>
      </w:pPr>
      <w:r w:rsidRPr="00512C00">
        <w:rPr>
          <w:sz w:val="22"/>
          <w:szCs w:val="22"/>
        </w:rPr>
        <w:t>1977</w:t>
      </w:r>
      <w:r w:rsidRPr="00512C00">
        <w:rPr>
          <w:sz w:val="22"/>
          <w:szCs w:val="22"/>
        </w:rPr>
        <w:tab/>
        <w:t xml:space="preserve">An Image of Africa: Racism in Conrad's 'Heart of Darkness.' Massachusetts Review. 18.  </w:t>
      </w:r>
    </w:p>
    <w:p w14:paraId="100414FA" w14:textId="77777777" w:rsidR="00F334A3" w:rsidRPr="00512C00" w:rsidRDefault="00F334A3" w:rsidP="00512C00">
      <w:pPr>
        <w:widowControl w:val="0"/>
        <w:autoSpaceDE w:val="0"/>
        <w:autoSpaceDN w:val="0"/>
        <w:adjustRightInd w:val="0"/>
        <w:rPr>
          <w:rFonts w:eastAsiaTheme="minorHAnsi"/>
          <w:b/>
          <w:bCs/>
          <w:sz w:val="22"/>
          <w:szCs w:val="22"/>
          <w:u w:val="single"/>
        </w:rPr>
      </w:pPr>
    </w:p>
    <w:p w14:paraId="07A567EE" w14:textId="77777777" w:rsidR="00F334A3" w:rsidRPr="00512C00" w:rsidRDefault="00F334A3" w:rsidP="00512C00">
      <w:pPr>
        <w:rPr>
          <w:b/>
          <w:bCs/>
          <w:color w:val="222222"/>
          <w:sz w:val="22"/>
          <w:szCs w:val="22"/>
          <w:u w:val="single"/>
          <w:shd w:val="clear" w:color="auto" w:fill="FFFFFF"/>
        </w:rPr>
      </w:pPr>
    </w:p>
    <w:p w14:paraId="402CC0B9" w14:textId="3DB4E044" w:rsidR="004428C4" w:rsidRPr="00512C00" w:rsidRDefault="00E60536" w:rsidP="00512C00">
      <w:pPr>
        <w:widowControl w:val="0"/>
        <w:autoSpaceDE w:val="0"/>
        <w:autoSpaceDN w:val="0"/>
        <w:adjustRightInd w:val="0"/>
        <w:rPr>
          <w:rFonts w:eastAsiaTheme="minorHAnsi"/>
          <w:b/>
          <w:bCs/>
          <w:sz w:val="22"/>
          <w:szCs w:val="22"/>
          <w:u w:val="single"/>
        </w:rPr>
      </w:pPr>
      <w:r w:rsidRPr="00512C00">
        <w:rPr>
          <w:rFonts w:eastAsiaTheme="minorHAnsi"/>
          <w:b/>
          <w:bCs/>
          <w:sz w:val="22"/>
          <w:szCs w:val="22"/>
          <w:u w:val="single"/>
        </w:rPr>
        <w:t xml:space="preserve">Sept. 28 </w:t>
      </w:r>
      <w:r w:rsidR="00A53549" w:rsidRPr="00512C00">
        <w:rPr>
          <w:rFonts w:eastAsiaTheme="minorHAnsi"/>
          <w:b/>
          <w:bCs/>
          <w:sz w:val="22"/>
          <w:szCs w:val="22"/>
          <w:u w:val="single"/>
        </w:rPr>
        <w:t xml:space="preserve">Who dies and why? Epidemiology and emerging health issues in humanitarian crises </w:t>
      </w:r>
    </w:p>
    <w:p w14:paraId="430D7E4E" w14:textId="6AA11197" w:rsidR="00A53549" w:rsidRPr="00512C00" w:rsidRDefault="00A53549" w:rsidP="00512C00">
      <w:pPr>
        <w:ind w:firstLine="720"/>
        <w:rPr>
          <w:color w:val="222222"/>
          <w:sz w:val="22"/>
          <w:szCs w:val="22"/>
          <w:shd w:val="clear" w:color="auto" w:fill="FFFFFF"/>
        </w:rPr>
      </w:pPr>
      <w:r w:rsidRPr="00512C00">
        <w:rPr>
          <w:color w:val="222222"/>
          <w:sz w:val="22"/>
          <w:szCs w:val="22"/>
          <w:shd w:val="clear" w:color="auto" w:fill="FFFFFF"/>
        </w:rPr>
        <w:t xml:space="preserve">Checchi, F. and Roberts, L., </w:t>
      </w:r>
    </w:p>
    <w:p w14:paraId="064CB69F" w14:textId="77777777" w:rsidR="0042464D" w:rsidRDefault="00A53549" w:rsidP="0042464D">
      <w:pPr>
        <w:ind w:left="1440"/>
        <w:rPr>
          <w:sz w:val="22"/>
          <w:szCs w:val="22"/>
        </w:rPr>
      </w:pPr>
      <w:r w:rsidRPr="00512C00">
        <w:rPr>
          <w:color w:val="222222"/>
          <w:sz w:val="22"/>
          <w:szCs w:val="22"/>
          <w:shd w:val="clear" w:color="auto" w:fill="FFFFFF"/>
        </w:rPr>
        <w:t>2005</w:t>
      </w:r>
      <w:r w:rsidRPr="00512C00">
        <w:rPr>
          <w:color w:val="222222"/>
          <w:sz w:val="22"/>
          <w:szCs w:val="22"/>
          <w:shd w:val="clear" w:color="auto" w:fill="FFFFFF"/>
        </w:rPr>
        <w:tab/>
      </w:r>
      <w:r w:rsidRPr="0042464D">
        <w:rPr>
          <w:color w:val="222222"/>
          <w:sz w:val="22"/>
          <w:szCs w:val="22"/>
          <w:shd w:val="clear" w:color="auto" w:fill="FFFFFF"/>
        </w:rPr>
        <w:t>Interpreting and using mortality data in humanitarian emergencies. </w:t>
      </w:r>
      <w:r w:rsidRPr="0042464D">
        <w:rPr>
          <w:i/>
          <w:iCs/>
          <w:color w:val="222222"/>
          <w:sz w:val="22"/>
          <w:szCs w:val="22"/>
          <w:shd w:val="clear" w:color="auto" w:fill="FFFFFF"/>
        </w:rPr>
        <w:t xml:space="preserve">Humanitarian </w:t>
      </w:r>
      <w:r w:rsidRPr="0042464D">
        <w:rPr>
          <w:i/>
          <w:iCs/>
          <w:sz w:val="22"/>
          <w:szCs w:val="22"/>
        </w:rPr>
        <w:t>Practice Network,</w:t>
      </w:r>
      <w:r w:rsidRPr="0042464D">
        <w:rPr>
          <w:sz w:val="22"/>
          <w:szCs w:val="22"/>
        </w:rPr>
        <w:t> 52</w:t>
      </w:r>
      <w:r w:rsidR="0042464D">
        <w:rPr>
          <w:sz w:val="22"/>
          <w:szCs w:val="22"/>
        </w:rPr>
        <w:t>.</w:t>
      </w:r>
      <w:r w:rsidRPr="0042464D">
        <w:rPr>
          <w:sz w:val="22"/>
          <w:szCs w:val="22"/>
        </w:rPr>
        <w:t xml:space="preserve"> </w:t>
      </w:r>
    </w:p>
    <w:p w14:paraId="6009AA67" w14:textId="375E3376" w:rsidR="00A53549" w:rsidRPr="00512C00" w:rsidRDefault="00665428" w:rsidP="0042464D">
      <w:pPr>
        <w:ind w:left="1440"/>
        <w:rPr>
          <w:sz w:val="22"/>
          <w:szCs w:val="22"/>
        </w:rPr>
      </w:pPr>
      <w:hyperlink r:id="rId26" w:history="1">
        <w:r w:rsidR="0042464D" w:rsidRPr="0041666B">
          <w:rPr>
            <w:rStyle w:val="Hyperlink"/>
            <w:sz w:val="22"/>
            <w:szCs w:val="22"/>
          </w:rPr>
          <w:t>https://odihpn.org/wp-content/uploads/2005/09/networkpaper052.pdf</w:t>
        </w:r>
      </w:hyperlink>
    </w:p>
    <w:p w14:paraId="2A6D678A" w14:textId="77777777" w:rsidR="00A53549" w:rsidRPr="00512C00" w:rsidRDefault="00A53549" w:rsidP="00512C00">
      <w:pPr>
        <w:ind w:left="720"/>
        <w:rPr>
          <w:color w:val="000000" w:themeColor="text1"/>
          <w:sz w:val="22"/>
          <w:szCs w:val="22"/>
          <w:shd w:val="clear" w:color="auto" w:fill="FFFFFF"/>
        </w:rPr>
      </w:pPr>
      <w:r w:rsidRPr="00512C00">
        <w:rPr>
          <w:color w:val="000000" w:themeColor="text1"/>
          <w:sz w:val="22"/>
          <w:szCs w:val="22"/>
          <w:shd w:val="clear" w:color="auto" w:fill="FFFFFF"/>
        </w:rPr>
        <w:t xml:space="preserve">Blanchet, K., Ramesh, A., </w:t>
      </w:r>
      <w:proofErr w:type="spellStart"/>
      <w:r w:rsidRPr="00512C00">
        <w:rPr>
          <w:color w:val="000000" w:themeColor="text1"/>
          <w:sz w:val="22"/>
          <w:szCs w:val="22"/>
          <w:shd w:val="clear" w:color="auto" w:fill="FFFFFF"/>
        </w:rPr>
        <w:t>Frison</w:t>
      </w:r>
      <w:proofErr w:type="spellEnd"/>
      <w:r w:rsidRPr="00512C00">
        <w:rPr>
          <w:color w:val="000000" w:themeColor="text1"/>
          <w:sz w:val="22"/>
          <w:szCs w:val="22"/>
          <w:shd w:val="clear" w:color="auto" w:fill="FFFFFF"/>
        </w:rPr>
        <w:t xml:space="preserve">, S., Warren, E., Hossain, M., Smith, J., ... &amp; Dahab, M. </w:t>
      </w:r>
    </w:p>
    <w:p w14:paraId="4229F31F" w14:textId="77777777" w:rsidR="00A53549" w:rsidRPr="00512C00" w:rsidRDefault="00A53549" w:rsidP="00512C00">
      <w:pPr>
        <w:ind w:left="1440"/>
        <w:rPr>
          <w:color w:val="000000" w:themeColor="text1"/>
          <w:sz w:val="22"/>
          <w:szCs w:val="22"/>
        </w:rPr>
      </w:pPr>
      <w:r w:rsidRPr="00512C00">
        <w:rPr>
          <w:color w:val="000000" w:themeColor="text1"/>
          <w:sz w:val="22"/>
          <w:szCs w:val="22"/>
          <w:shd w:val="clear" w:color="auto" w:fill="FFFFFF"/>
        </w:rPr>
        <w:t>2017</w:t>
      </w:r>
      <w:r w:rsidRPr="00512C00">
        <w:rPr>
          <w:color w:val="000000" w:themeColor="text1"/>
          <w:sz w:val="22"/>
          <w:szCs w:val="22"/>
          <w:shd w:val="clear" w:color="auto" w:fill="FFFFFF"/>
        </w:rPr>
        <w:tab/>
        <w:t xml:space="preserve">Evidence on public health interventions in humanitarian crises.  </w:t>
      </w:r>
      <w:r w:rsidRPr="00512C00">
        <w:rPr>
          <w:i/>
          <w:iCs/>
          <w:color w:val="000000" w:themeColor="text1"/>
          <w:sz w:val="22"/>
          <w:szCs w:val="22"/>
          <w:shd w:val="clear" w:color="auto" w:fill="FFFFFF"/>
        </w:rPr>
        <w:t>The Lancet</w:t>
      </w:r>
      <w:r w:rsidRPr="00512C00">
        <w:rPr>
          <w:color w:val="000000" w:themeColor="text1"/>
          <w:sz w:val="22"/>
          <w:szCs w:val="22"/>
          <w:shd w:val="clear" w:color="auto" w:fill="FFFFFF"/>
        </w:rPr>
        <w:t>. 390(10109):</w:t>
      </w:r>
      <w:r w:rsidRPr="00512C00">
        <w:rPr>
          <w:color w:val="000000" w:themeColor="text1"/>
          <w:sz w:val="22"/>
          <w:szCs w:val="22"/>
        </w:rPr>
        <w:t>2287-2296</w:t>
      </w:r>
    </w:p>
    <w:p w14:paraId="5E60CBDE" w14:textId="77777777" w:rsidR="00A53549" w:rsidRPr="00512C00" w:rsidRDefault="00A53549" w:rsidP="00512C00">
      <w:pPr>
        <w:ind w:left="720"/>
        <w:rPr>
          <w:color w:val="000000" w:themeColor="text1"/>
          <w:sz w:val="22"/>
          <w:szCs w:val="22"/>
          <w:shd w:val="clear" w:color="auto" w:fill="FFFFFF"/>
        </w:rPr>
      </w:pPr>
      <w:r w:rsidRPr="00512C00">
        <w:rPr>
          <w:color w:val="000000" w:themeColor="text1"/>
          <w:sz w:val="22"/>
          <w:szCs w:val="22"/>
          <w:shd w:val="clear" w:color="auto" w:fill="FFFFFF"/>
        </w:rPr>
        <w:t xml:space="preserve">Sheriff, </w:t>
      </w:r>
      <w:proofErr w:type="spellStart"/>
      <w:r w:rsidRPr="00512C00">
        <w:rPr>
          <w:color w:val="000000" w:themeColor="text1"/>
          <w:sz w:val="22"/>
          <w:szCs w:val="22"/>
          <w:shd w:val="clear" w:color="auto" w:fill="FFFFFF"/>
        </w:rPr>
        <w:t>Natasja</w:t>
      </w:r>
      <w:proofErr w:type="spellEnd"/>
    </w:p>
    <w:p w14:paraId="4279FB29" w14:textId="77777777" w:rsidR="00A53549" w:rsidRPr="00512C00" w:rsidRDefault="00A53549" w:rsidP="00512C00">
      <w:pPr>
        <w:widowControl w:val="0"/>
        <w:autoSpaceDE w:val="0"/>
        <w:autoSpaceDN w:val="0"/>
        <w:adjustRightInd w:val="0"/>
        <w:ind w:left="1440"/>
        <w:rPr>
          <w:color w:val="222222"/>
          <w:sz w:val="22"/>
          <w:szCs w:val="22"/>
          <w:shd w:val="clear" w:color="auto" w:fill="FFFFFF"/>
        </w:rPr>
      </w:pPr>
      <w:r w:rsidRPr="00512C00">
        <w:rPr>
          <w:color w:val="000000" w:themeColor="text1"/>
          <w:sz w:val="22"/>
          <w:szCs w:val="22"/>
          <w:shd w:val="clear" w:color="auto" w:fill="FFFFFF"/>
        </w:rPr>
        <w:t>2016</w:t>
      </w:r>
      <w:r w:rsidRPr="00512C00">
        <w:rPr>
          <w:color w:val="000000" w:themeColor="text1"/>
          <w:sz w:val="22"/>
          <w:szCs w:val="22"/>
          <w:shd w:val="clear" w:color="auto" w:fill="FFFFFF"/>
        </w:rPr>
        <w:tab/>
        <w:t xml:space="preserve">The silent suffering of Syria’s chronically ill. </w:t>
      </w:r>
      <w:hyperlink r:id="rId27" w:history="1">
        <w:r w:rsidRPr="00512C00">
          <w:rPr>
            <w:rStyle w:val="Hyperlink"/>
            <w:sz w:val="22"/>
            <w:szCs w:val="22"/>
            <w:shd w:val="clear" w:color="auto" w:fill="FFFFFF"/>
          </w:rPr>
          <w:t>https://www.newsdeeply.com/syria/articles/2016/07/08/the-silent-suffering-of-syrias-chronically-ill</w:t>
        </w:r>
      </w:hyperlink>
      <w:r w:rsidRPr="00512C00">
        <w:rPr>
          <w:color w:val="222222"/>
          <w:sz w:val="22"/>
          <w:szCs w:val="22"/>
          <w:shd w:val="clear" w:color="auto" w:fill="FFFFFF"/>
        </w:rPr>
        <w:t>.</w:t>
      </w:r>
    </w:p>
    <w:p w14:paraId="5CA522DE" w14:textId="77777777" w:rsidR="00A53549" w:rsidRPr="00512C00" w:rsidRDefault="00A53549" w:rsidP="00512C00">
      <w:pPr>
        <w:ind w:left="720"/>
        <w:rPr>
          <w:color w:val="000000" w:themeColor="text1"/>
          <w:sz w:val="22"/>
          <w:szCs w:val="22"/>
        </w:rPr>
      </w:pPr>
      <w:r w:rsidRPr="00512C00">
        <w:rPr>
          <w:color w:val="000000" w:themeColor="text1"/>
          <w:sz w:val="22"/>
          <w:szCs w:val="22"/>
          <w:shd w:val="clear" w:color="auto" w:fill="FFFFFF"/>
        </w:rPr>
        <w:t>Waldman, Elisha and Marcia Glass</w:t>
      </w:r>
    </w:p>
    <w:p w14:paraId="463789B9" w14:textId="77777777" w:rsidR="00A53549" w:rsidRPr="00512C00" w:rsidRDefault="00A53549" w:rsidP="00512C00">
      <w:pPr>
        <w:ind w:left="1440"/>
        <w:rPr>
          <w:color w:val="0000FF"/>
          <w:sz w:val="22"/>
          <w:szCs w:val="22"/>
          <w:u w:val="single"/>
        </w:rPr>
      </w:pPr>
      <w:r w:rsidRPr="00512C00">
        <w:rPr>
          <w:color w:val="000000" w:themeColor="text1"/>
          <w:sz w:val="22"/>
          <w:szCs w:val="22"/>
        </w:rPr>
        <w:t>2019</w:t>
      </w:r>
      <w:r w:rsidRPr="00512C00">
        <w:rPr>
          <w:color w:val="000000" w:themeColor="text1"/>
          <w:sz w:val="22"/>
          <w:szCs w:val="22"/>
        </w:rPr>
        <w:tab/>
        <w:t xml:space="preserve">Palliative care in humanitarian crises—an idea that’s time has come. </w:t>
      </w:r>
      <w:hyperlink r:id="rId28" w:history="1">
        <w:r w:rsidRPr="00512C00">
          <w:rPr>
            <w:rStyle w:val="Hyperlink"/>
            <w:sz w:val="22"/>
            <w:szCs w:val="22"/>
          </w:rPr>
          <w:t>https://blogs.bmj.com/bmj/2019/10/14/palliative-care-in-humanitarian-crises-an-idea-thats-time-has-come/</w:t>
        </w:r>
      </w:hyperlink>
    </w:p>
    <w:p w14:paraId="5BAB4756" w14:textId="77777777" w:rsidR="00A53549" w:rsidRPr="00512C00" w:rsidRDefault="00A53549" w:rsidP="00512C00">
      <w:pPr>
        <w:ind w:left="1440"/>
        <w:rPr>
          <w:sz w:val="22"/>
          <w:szCs w:val="22"/>
        </w:rPr>
      </w:pPr>
    </w:p>
    <w:p w14:paraId="3FB9769E" w14:textId="5048AF5F" w:rsidR="00A53549" w:rsidRPr="00512C00" w:rsidRDefault="00E60536" w:rsidP="00512C00">
      <w:pPr>
        <w:rPr>
          <w:i/>
          <w:iCs/>
          <w:color w:val="222222"/>
          <w:sz w:val="22"/>
          <w:szCs w:val="22"/>
          <w:shd w:val="clear" w:color="auto" w:fill="FFFFFF"/>
        </w:rPr>
      </w:pPr>
      <w:r w:rsidRPr="00512C00">
        <w:rPr>
          <w:b/>
          <w:bCs/>
          <w:i/>
          <w:iCs/>
          <w:color w:val="222222"/>
          <w:sz w:val="22"/>
          <w:szCs w:val="22"/>
          <w:shd w:val="clear" w:color="auto" w:fill="FFFFFF"/>
        </w:rPr>
        <w:tab/>
      </w:r>
      <w:r w:rsidRPr="00512C00">
        <w:rPr>
          <w:i/>
          <w:iCs/>
          <w:color w:val="222222"/>
          <w:sz w:val="22"/>
          <w:szCs w:val="22"/>
          <w:shd w:val="clear" w:color="auto" w:fill="FFFFFF"/>
        </w:rPr>
        <w:t>ADDITIONAL RESOURCES:</w:t>
      </w:r>
    </w:p>
    <w:p w14:paraId="5BF20AFC" w14:textId="77777777" w:rsidR="00E60536" w:rsidRPr="00512C00" w:rsidRDefault="00E60536" w:rsidP="00512C00">
      <w:pPr>
        <w:ind w:firstLine="720"/>
        <w:rPr>
          <w:sz w:val="22"/>
          <w:szCs w:val="22"/>
        </w:rPr>
      </w:pPr>
      <w:r w:rsidRPr="00512C00">
        <w:rPr>
          <w:sz w:val="22"/>
          <w:szCs w:val="22"/>
        </w:rPr>
        <w:t xml:space="preserve">Checchi, F. and Roberts, L., </w:t>
      </w:r>
    </w:p>
    <w:p w14:paraId="6F9C47B3" w14:textId="77777777" w:rsidR="00E60536" w:rsidRPr="00512C00" w:rsidRDefault="00E60536" w:rsidP="00512C00">
      <w:pPr>
        <w:ind w:left="1440"/>
        <w:rPr>
          <w:sz w:val="22"/>
          <w:szCs w:val="22"/>
        </w:rPr>
      </w:pPr>
      <w:r w:rsidRPr="00512C00">
        <w:rPr>
          <w:sz w:val="22"/>
          <w:szCs w:val="22"/>
        </w:rPr>
        <w:lastRenderedPageBreak/>
        <w:t>2008</w:t>
      </w:r>
      <w:r w:rsidRPr="00512C00">
        <w:rPr>
          <w:sz w:val="22"/>
          <w:szCs w:val="22"/>
        </w:rPr>
        <w:tab/>
        <w:t xml:space="preserve">Documenting Mortality in Crises: What Keeps Us from Doing Better? </w:t>
      </w:r>
      <w:hyperlink r:id="rId29" w:history="1">
        <w:r w:rsidRPr="00512C00">
          <w:rPr>
            <w:rStyle w:val="Hyperlink"/>
            <w:sz w:val="22"/>
            <w:szCs w:val="22"/>
          </w:rPr>
          <w:t>https://journals.plos.org/plosmedicine/article?id=10.1371/journal.pmed.0050146</w:t>
        </w:r>
      </w:hyperlink>
    </w:p>
    <w:p w14:paraId="59779C48" w14:textId="77777777" w:rsidR="00E60536" w:rsidRPr="00512C00" w:rsidRDefault="00E60536" w:rsidP="00512C00">
      <w:pPr>
        <w:widowControl w:val="0"/>
        <w:autoSpaceDE w:val="0"/>
        <w:autoSpaceDN w:val="0"/>
        <w:adjustRightInd w:val="0"/>
        <w:ind w:firstLine="720"/>
        <w:rPr>
          <w:rFonts w:eastAsiaTheme="minorHAnsi"/>
          <w:sz w:val="22"/>
          <w:szCs w:val="22"/>
        </w:rPr>
      </w:pPr>
      <w:r w:rsidRPr="00512C00">
        <w:rPr>
          <w:rFonts w:eastAsiaTheme="minorHAnsi"/>
          <w:sz w:val="22"/>
          <w:szCs w:val="22"/>
        </w:rPr>
        <w:t xml:space="preserve">Toole, Michael J., and Ronald J. Waldman. </w:t>
      </w:r>
    </w:p>
    <w:p w14:paraId="5CB3528B" w14:textId="77777777" w:rsidR="00E60536" w:rsidRPr="00512C00" w:rsidRDefault="00E60536" w:rsidP="00512C00">
      <w:pPr>
        <w:widowControl w:val="0"/>
        <w:autoSpaceDE w:val="0"/>
        <w:autoSpaceDN w:val="0"/>
        <w:adjustRightInd w:val="0"/>
        <w:ind w:left="1440"/>
        <w:rPr>
          <w:rFonts w:eastAsiaTheme="minorHAnsi"/>
          <w:sz w:val="22"/>
          <w:szCs w:val="22"/>
        </w:rPr>
      </w:pPr>
      <w:r w:rsidRPr="00512C00">
        <w:rPr>
          <w:rFonts w:eastAsiaTheme="minorHAnsi"/>
          <w:sz w:val="22"/>
          <w:szCs w:val="22"/>
        </w:rPr>
        <w:t>1997</w:t>
      </w:r>
      <w:r w:rsidRPr="00512C00">
        <w:rPr>
          <w:rFonts w:eastAsiaTheme="minorHAnsi"/>
          <w:sz w:val="22"/>
          <w:szCs w:val="22"/>
        </w:rPr>
        <w:tab/>
        <w:t xml:space="preserve">The public health aspects of complex emergencies and refugee situations. </w:t>
      </w:r>
      <w:r w:rsidRPr="00512C00">
        <w:rPr>
          <w:rFonts w:eastAsiaTheme="minorHAnsi"/>
          <w:i/>
          <w:iCs/>
          <w:sz w:val="22"/>
          <w:szCs w:val="22"/>
        </w:rPr>
        <w:t>Annual review of public health.</w:t>
      </w:r>
      <w:r w:rsidRPr="00512C00">
        <w:rPr>
          <w:rFonts w:eastAsiaTheme="minorHAnsi"/>
          <w:sz w:val="22"/>
          <w:szCs w:val="22"/>
        </w:rPr>
        <w:t xml:space="preserve"> 18.1(1997): 283-312.</w:t>
      </w:r>
    </w:p>
    <w:p w14:paraId="5F5506C8" w14:textId="77777777" w:rsidR="00E60536" w:rsidRPr="00512C00" w:rsidRDefault="00E60536" w:rsidP="00512C00">
      <w:pPr>
        <w:rPr>
          <w:b/>
          <w:bCs/>
          <w:i/>
          <w:iCs/>
          <w:color w:val="222222"/>
          <w:sz w:val="22"/>
          <w:szCs w:val="22"/>
          <w:shd w:val="clear" w:color="auto" w:fill="FFFFFF"/>
        </w:rPr>
      </w:pPr>
    </w:p>
    <w:p w14:paraId="6038795C" w14:textId="3AF765D8" w:rsidR="00A47FBF" w:rsidRPr="00512C00" w:rsidRDefault="00E60536" w:rsidP="00512C00">
      <w:pPr>
        <w:rPr>
          <w:b/>
          <w:bCs/>
          <w:color w:val="222222"/>
          <w:sz w:val="22"/>
          <w:szCs w:val="22"/>
          <w:u w:val="single"/>
          <w:shd w:val="clear" w:color="auto" w:fill="FFFFFF"/>
        </w:rPr>
      </w:pPr>
      <w:r w:rsidRPr="00512C00">
        <w:rPr>
          <w:b/>
          <w:bCs/>
          <w:color w:val="222222"/>
          <w:sz w:val="22"/>
          <w:szCs w:val="22"/>
          <w:u w:val="single"/>
          <w:shd w:val="clear" w:color="auto" w:fill="FFFFFF"/>
        </w:rPr>
        <w:t xml:space="preserve">Oct. 5 </w:t>
      </w:r>
      <w:r w:rsidR="00A47FBF" w:rsidRPr="00512C00">
        <w:rPr>
          <w:b/>
          <w:bCs/>
          <w:color w:val="222222"/>
          <w:sz w:val="22"/>
          <w:szCs w:val="22"/>
          <w:u w:val="single"/>
          <w:shd w:val="clear" w:color="auto" w:fill="FFFFFF"/>
        </w:rPr>
        <w:t>Practicing medicine in war</w:t>
      </w:r>
      <w:r w:rsidR="00DB7A9D" w:rsidRPr="00512C00">
        <w:rPr>
          <w:b/>
          <w:bCs/>
          <w:color w:val="222222"/>
          <w:sz w:val="22"/>
          <w:szCs w:val="22"/>
          <w:u w:val="single"/>
          <w:shd w:val="clear" w:color="auto" w:fill="FFFFFF"/>
        </w:rPr>
        <w:t xml:space="preserve"> </w:t>
      </w:r>
      <w:r w:rsidR="00251ACA" w:rsidRPr="00512C00">
        <w:rPr>
          <w:b/>
          <w:bCs/>
          <w:color w:val="222222"/>
          <w:sz w:val="22"/>
          <w:szCs w:val="22"/>
          <w:u w:val="single"/>
          <w:shd w:val="clear" w:color="auto" w:fill="FFFFFF"/>
        </w:rPr>
        <w:t>and the weaponization of health care</w:t>
      </w:r>
    </w:p>
    <w:p w14:paraId="719496FC" w14:textId="06E10BE0" w:rsidR="00A47FBF" w:rsidRPr="00512C00" w:rsidRDefault="00A47FBF" w:rsidP="00512C00">
      <w:pPr>
        <w:ind w:left="720"/>
        <w:rPr>
          <w:color w:val="222222"/>
          <w:sz w:val="22"/>
          <w:szCs w:val="22"/>
          <w:shd w:val="clear" w:color="auto" w:fill="FFFFFF"/>
        </w:rPr>
      </w:pPr>
      <w:proofErr w:type="spellStart"/>
      <w:r w:rsidRPr="00512C00">
        <w:rPr>
          <w:color w:val="222222"/>
          <w:sz w:val="22"/>
          <w:szCs w:val="22"/>
          <w:shd w:val="clear" w:color="auto" w:fill="FFFFFF"/>
        </w:rPr>
        <w:t>Bouchet</w:t>
      </w:r>
      <w:proofErr w:type="spellEnd"/>
      <w:r w:rsidRPr="00512C00">
        <w:rPr>
          <w:color w:val="222222"/>
          <w:sz w:val="22"/>
          <w:szCs w:val="22"/>
          <w:shd w:val="clear" w:color="auto" w:fill="FFFFFF"/>
        </w:rPr>
        <w:t xml:space="preserve">-Saulnier, F. </w:t>
      </w:r>
    </w:p>
    <w:p w14:paraId="6C713635" w14:textId="77777777" w:rsidR="00A47FBF" w:rsidRPr="00512C00" w:rsidRDefault="00A47FBF" w:rsidP="00512C00">
      <w:pPr>
        <w:ind w:left="1440"/>
        <w:rPr>
          <w:sz w:val="22"/>
          <w:szCs w:val="22"/>
        </w:rPr>
      </w:pPr>
      <w:r w:rsidRPr="00512C00">
        <w:rPr>
          <w:color w:val="222222"/>
          <w:sz w:val="22"/>
          <w:szCs w:val="22"/>
          <w:shd w:val="clear" w:color="auto" w:fill="FFFFFF"/>
        </w:rPr>
        <w:t>2013</w:t>
      </w:r>
      <w:r w:rsidRPr="00512C00">
        <w:rPr>
          <w:color w:val="222222"/>
          <w:sz w:val="22"/>
          <w:szCs w:val="22"/>
          <w:shd w:val="clear" w:color="auto" w:fill="FFFFFF"/>
        </w:rPr>
        <w:tab/>
      </w:r>
      <w:r w:rsidRPr="00512C00">
        <w:rPr>
          <w:iCs/>
          <w:color w:val="222222"/>
          <w:sz w:val="22"/>
          <w:szCs w:val="22"/>
          <w:shd w:val="clear" w:color="auto" w:fill="FFFFFF"/>
        </w:rPr>
        <w:t>The practical guide to humanitarian law</w:t>
      </w:r>
      <w:r w:rsidRPr="00512C00">
        <w:rPr>
          <w:color w:val="222222"/>
          <w:sz w:val="22"/>
          <w:szCs w:val="22"/>
          <w:shd w:val="clear" w:color="auto" w:fill="FFFFFF"/>
        </w:rPr>
        <w:t>. Rowman &amp; Littlefield Publishers. (selections)</w:t>
      </w:r>
    </w:p>
    <w:p w14:paraId="741FFD29" w14:textId="77777777" w:rsidR="00E60536" w:rsidRPr="00E60536" w:rsidRDefault="00E60536" w:rsidP="00512C00">
      <w:pPr>
        <w:ind w:firstLine="720"/>
      </w:pPr>
      <w:r w:rsidRPr="00E60536">
        <w:rPr>
          <w:color w:val="212121"/>
          <w:sz w:val="22"/>
          <w:szCs w:val="22"/>
        </w:rPr>
        <w:t xml:space="preserve">World Health Organization </w:t>
      </w:r>
    </w:p>
    <w:p w14:paraId="5AFF10E6" w14:textId="1D4DA50F" w:rsidR="00E60536" w:rsidRPr="00512C00" w:rsidRDefault="00E60536" w:rsidP="00512C00">
      <w:pPr>
        <w:pStyle w:val="NormalWeb"/>
        <w:spacing w:before="0" w:beforeAutospacing="0" w:after="0" w:afterAutospacing="0"/>
        <w:ind w:left="1440"/>
      </w:pPr>
      <w:r w:rsidRPr="00E60536">
        <w:rPr>
          <w:color w:val="212121"/>
          <w:sz w:val="22"/>
          <w:szCs w:val="22"/>
        </w:rPr>
        <w:t xml:space="preserve">2020 </w:t>
      </w:r>
      <w:r w:rsidRPr="00512C00">
        <w:rPr>
          <w:color w:val="212121"/>
          <w:sz w:val="22"/>
          <w:szCs w:val="22"/>
        </w:rPr>
        <w:tab/>
      </w:r>
      <w:r w:rsidRPr="00E60536">
        <w:rPr>
          <w:color w:val="212121"/>
          <w:sz w:val="22"/>
          <w:szCs w:val="22"/>
        </w:rPr>
        <w:t xml:space="preserve">Interagency Emergency Health Kit 2017. Download and skim document here: </w:t>
      </w:r>
      <w:r w:rsidRPr="00512C00">
        <w:rPr>
          <w:color w:val="0000FF"/>
          <w:sz w:val="22"/>
          <w:szCs w:val="22"/>
        </w:rPr>
        <w:t xml:space="preserve">https://www.who.int/emergencies/emergency-health-kits/interagency-emergency-health- </w:t>
      </w:r>
    </w:p>
    <w:p w14:paraId="0A40058F" w14:textId="46C20139" w:rsidR="00E60536" w:rsidRPr="00E60536" w:rsidRDefault="00E60536" w:rsidP="00512C00">
      <w:pPr>
        <w:ind w:left="720" w:firstLine="720"/>
      </w:pPr>
      <w:r w:rsidRPr="00E60536">
        <w:rPr>
          <w:color w:val="0000FF"/>
          <w:sz w:val="22"/>
          <w:szCs w:val="22"/>
        </w:rPr>
        <w:t xml:space="preserve">kit-2017 </w:t>
      </w:r>
    </w:p>
    <w:p w14:paraId="13628EE3" w14:textId="77777777" w:rsidR="00A47FBF" w:rsidRPr="00512C00" w:rsidRDefault="00A47FBF" w:rsidP="00512C00">
      <w:pPr>
        <w:ind w:firstLine="720"/>
        <w:rPr>
          <w:rStyle w:val="Strong"/>
          <w:b w:val="0"/>
          <w:color w:val="000000" w:themeColor="text1"/>
          <w:sz w:val="22"/>
          <w:szCs w:val="22"/>
        </w:rPr>
      </w:pPr>
      <w:proofErr w:type="spellStart"/>
      <w:r w:rsidRPr="00512C00">
        <w:rPr>
          <w:rStyle w:val="Strong"/>
          <w:b w:val="0"/>
          <w:color w:val="000000" w:themeColor="text1"/>
          <w:sz w:val="22"/>
          <w:szCs w:val="22"/>
        </w:rPr>
        <w:t>Nicholasen</w:t>
      </w:r>
      <w:proofErr w:type="spellEnd"/>
      <w:r w:rsidRPr="00512C00">
        <w:rPr>
          <w:rStyle w:val="Strong"/>
          <w:b w:val="0"/>
          <w:color w:val="000000" w:themeColor="text1"/>
          <w:sz w:val="22"/>
          <w:szCs w:val="22"/>
        </w:rPr>
        <w:t>, M.</w:t>
      </w:r>
    </w:p>
    <w:p w14:paraId="471067B7" w14:textId="77777777" w:rsidR="00A47FBF" w:rsidRPr="00512C00" w:rsidRDefault="00A47FBF" w:rsidP="00512C00">
      <w:pPr>
        <w:ind w:left="1440"/>
        <w:rPr>
          <w:sz w:val="22"/>
          <w:szCs w:val="22"/>
        </w:rPr>
      </w:pPr>
      <w:r w:rsidRPr="00512C00">
        <w:rPr>
          <w:sz w:val="22"/>
          <w:szCs w:val="22"/>
        </w:rPr>
        <w:t xml:space="preserve">2017 </w:t>
      </w:r>
      <w:r w:rsidRPr="00512C00">
        <w:rPr>
          <w:sz w:val="22"/>
          <w:szCs w:val="22"/>
        </w:rPr>
        <w:tab/>
        <w:t xml:space="preserve">Documenting the ‘Burden of War’ on Syrians. [Listen to or read the interview with Dr. Jennifer Leaning, Physicians for Human Rights, Harvard University] </w:t>
      </w:r>
      <w:hyperlink r:id="rId30" w:history="1">
        <w:r w:rsidRPr="00512C00">
          <w:rPr>
            <w:rStyle w:val="Hyperlink"/>
            <w:sz w:val="22"/>
            <w:szCs w:val="22"/>
          </w:rPr>
          <w:t>https://epicenter.wcfia.harvard.edu/blog/documenting-burden-war-syrians</w:t>
        </w:r>
      </w:hyperlink>
    </w:p>
    <w:p w14:paraId="5B67BBBC" w14:textId="77777777" w:rsidR="00A47FBF" w:rsidRPr="00512C00" w:rsidRDefault="00A47FBF" w:rsidP="00512C00">
      <w:pPr>
        <w:ind w:left="1440" w:hanging="720"/>
        <w:rPr>
          <w:color w:val="222222"/>
          <w:sz w:val="22"/>
          <w:szCs w:val="22"/>
        </w:rPr>
      </w:pPr>
      <w:r w:rsidRPr="00512C00">
        <w:rPr>
          <w:color w:val="222222"/>
          <w:sz w:val="22"/>
          <w:szCs w:val="22"/>
        </w:rPr>
        <w:t xml:space="preserve">Fouad, F.M., Sparrow, A., </w:t>
      </w:r>
      <w:proofErr w:type="spellStart"/>
      <w:r w:rsidRPr="00512C00">
        <w:rPr>
          <w:color w:val="222222"/>
          <w:sz w:val="22"/>
          <w:szCs w:val="22"/>
        </w:rPr>
        <w:t>Tarakji</w:t>
      </w:r>
      <w:proofErr w:type="spellEnd"/>
      <w:r w:rsidRPr="00512C00">
        <w:rPr>
          <w:color w:val="222222"/>
          <w:sz w:val="22"/>
          <w:szCs w:val="22"/>
        </w:rPr>
        <w:t xml:space="preserve">, A., </w:t>
      </w:r>
      <w:proofErr w:type="spellStart"/>
      <w:r w:rsidRPr="00512C00">
        <w:rPr>
          <w:color w:val="222222"/>
          <w:sz w:val="22"/>
          <w:szCs w:val="22"/>
        </w:rPr>
        <w:t>Alameddine</w:t>
      </w:r>
      <w:proofErr w:type="spellEnd"/>
      <w:r w:rsidRPr="00512C00">
        <w:rPr>
          <w:color w:val="222222"/>
          <w:sz w:val="22"/>
          <w:szCs w:val="22"/>
        </w:rPr>
        <w:t>, M., El-</w:t>
      </w:r>
      <w:proofErr w:type="spellStart"/>
      <w:r w:rsidRPr="00512C00">
        <w:rPr>
          <w:color w:val="222222"/>
          <w:sz w:val="22"/>
          <w:szCs w:val="22"/>
        </w:rPr>
        <w:t>Jardali</w:t>
      </w:r>
      <w:proofErr w:type="spellEnd"/>
      <w:r w:rsidRPr="00512C00">
        <w:rPr>
          <w:color w:val="222222"/>
          <w:sz w:val="22"/>
          <w:szCs w:val="22"/>
        </w:rPr>
        <w:t xml:space="preserve">, F., Coutts, A.P., El Arnaout, N., Karroum, L.B., Jawad, M., </w:t>
      </w:r>
      <w:proofErr w:type="spellStart"/>
      <w:r w:rsidRPr="00512C00">
        <w:rPr>
          <w:color w:val="222222"/>
          <w:sz w:val="22"/>
          <w:szCs w:val="22"/>
        </w:rPr>
        <w:t>Roborgh</w:t>
      </w:r>
      <w:proofErr w:type="spellEnd"/>
      <w:r w:rsidRPr="00512C00">
        <w:rPr>
          <w:color w:val="222222"/>
          <w:sz w:val="22"/>
          <w:szCs w:val="22"/>
        </w:rPr>
        <w:t xml:space="preserve">, S. and </w:t>
      </w:r>
      <w:proofErr w:type="spellStart"/>
      <w:r w:rsidRPr="00512C00">
        <w:rPr>
          <w:color w:val="222222"/>
          <w:sz w:val="22"/>
          <w:szCs w:val="22"/>
        </w:rPr>
        <w:t>Abbara</w:t>
      </w:r>
      <w:proofErr w:type="spellEnd"/>
      <w:r w:rsidRPr="00512C00">
        <w:rPr>
          <w:color w:val="222222"/>
          <w:sz w:val="22"/>
          <w:szCs w:val="22"/>
        </w:rPr>
        <w:t>, A.</w:t>
      </w:r>
    </w:p>
    <w:p w14:paraId="3599F67C" w14:textId="77777777" w:rsidR="00A47FBF" w:rsidRPr="00512C00" w:rsidRDefault="00A47FBF" w:rsidP="00512C00">
      <w:pPr>
        <w:ind w:left="1440"/>
        <w:rPr>
          <w:color w:val="222222"/>
          <w:sz w:val="22"/>
          <w:szCs w:val="22"/>
        </w:rPr>
      </w:pPr>
      <w:r w:rsidRPr="00512C00">
        <w:rPr>
          <w:color w:val="222222"/>
          <w:sz w:val="22"/>
          <w:szCs w:val="22"/>
        </w:rPr>
        <w:t>2017</w:t>
      </w:r>
      <w:r w:rsidRPr="00512C00">
        <w:rPr>
          <w:color w:val="222222"/>
          <w:sz w:val="22"/>
          <w:szCs w:val="22"/>
        </w:rPr>
        <w:tab/>
        <w:t xml:space="preserve">Health workers and the </w:t>
      </w:r>
      <w:proofErr w:type="spellStart"/>
      <w:r w:rsidRPr="00512C00">
        <w:rPr>
          <w:color w:val="222222"/>
          <w:sz w:val="22"/>
          <w:szCs w:val="22"/>
        </w:rPr>
        <w:t>weaponisation</w:t>
      </w:r>
      <w:proofErr w:type="spellEnd"/>
      <w:r w:rsidRPr="00512C00">
        <w:rPr>
          <w:color w:val="222222"/>
          <w:sz w:val="22"/>
          <w:szCs w:val="22"/>
        </w:rPr>
        <w:t xml:space="preserve"> of health care in Syria: a preliminary inquiry for The Lancet–American University of Beirut Commission on Syria. </w:t>
      </w:r>
      <w:r w:rsidRPr="00512C00">
        <w:rPr>
          <w:i/>
          <w:iCs/>
          <w:color w:val="222222"/>
          <w:sz w:val="22"/>
          <w:szCs w:val="22"/>
        </w:rPr>
        <w:t>The Lancet</w:t>
      </w:r>
      <w:r w:rsidRPr="00512C00">
        <w:rPr>
          <w:color w:val="222222"/>
          <w:sz w:val="22"/>
          <w:szCs w:val="22"/>
        </w:rPr>
        <w:t>, </w:t>
      </w:r>
      <w:r w:rsidRPr="00512C00">
        <w:rPr>
          <w:i/>
          <w:iCs/>
          <w:color w:val="222222"/>
          <w:sz w:val="22"/>
          <w:szCs w:val="22"/>
        </w:rPr>
        <w:t>390</w:t>
      </w:r>
      <w:r w:rsidRPr="00512C00">
        <w:rPr>
          <w:color w:val="222222"/>
          <w:sz w:val="22"/>
          <w:szCs w:val="22"/>
        </w:rPr>
        <w:t>(10111): 2516-2526.</w:t>
      </w:r>
    </w:p>
    <w:p w14:paraId="6E91CF0E" w14:textId="77777777" w:rsidR="00A47FBF" w:rsidRPr="00512C00" w:rsidRDefault="00A47FBF" w:rsidP="00512C00">
      <w:pPr>
        <w:ind w:firstLine="720"/>
        <w:rPr>
          <w:sz w:val="22"/>
          <w:szCs w:val="22"/>
        </w:rPr>
      </w:pPr>
      <w:r w:rsidRPr="00512C00">
        <w:rPr>
          <w:sz w:val="22"/>
          <w:szCs w:val="22"/>
        </w:rPr>
        <w:t>Sparrow, Annie</w:t>
      </w:r>
    </w:p>
    <w:p w14:paraId="6AC14E62" w14:textId="77777777" w:rsidR="00A47FBF" w:rsidRPr="00512C00" w:rsidRDefault="00A47FBF" w:rsidP="00512C00">
      <w:pPr>
        <w:widowControl w:val="0"/>
        <w:autoSpaceDE w:val="0"/>
        <w:autoSpaceDN w:val="0"/>
        <w:adjustRightInd w:val="0"/>
        <w:ind w:left="1440"/>
        <w:rPr>
          <w:b/>
          <w:sz w:val="22"/>
          <w:szCs w:val="22"/>
          <w:u w:val="single"/>
        </w:rPr>
      </w:pPr>
      <w:r w:rsidRPr="00512C00">
        <w:rPr>
          <w:sz w:val="22"/>
          <w:szCs w:val="22"/>
        </w:rPr>
        <w:t>2018</w:t>
      </w:r>
      <w:r w:rsidRPr="00512C00">
        <w:rPr>
          <w:sz w:val="22"/>
          <w:szCs w:val="22"/>
        </w:rPr>
        <w:tab/>
      </w:r>
      <w:r w:rsidRPr="00512C00">
        <w:rPr>
          <w:color w:val="000000"/>
          <w:sz w:val="22"/>
          <w:szCs w:val="22"/>
        </w:rPr>
        <w:t xml:space="preserve">How UN Humanitarian Aid Has Propped Up Assad. </w:t>
      </w:r>
      <w:hyperlink r:id="rId31" w:history="1">
        <w:r w:rsidRPr="00512C00">
          <w:rPr>
            <w:rStyle w:val="Hyperlink"/>
            <w:sz w:val="22"/>
            <w:szCs w:val="22"/>
          </w:rPr>
          <w:t>https://www.foreignaffairs.com/articles/syria/2018-09-20/how-un-humanitarian-aid-has-propped-assad</w:t>
        </w:r>
      </w:hyperlink>
    </w:p>
    <w:p w14:paraId="14E90103" w14:textId="77777777" w:rsidR="00A47FBF" w:rsidRPr="00512C00" w:rsidRDefault="00A47FBF" w:rsidP="00512C00">
      <w:pPr>
        <w:rPr>
          <w:b/>
          <w:bCs/>
          <w:color w:val="222222"/>
          <w:sz w:val="22"/>
          <w:szCs w:val="22"/>
          <w:u w:val="single"/>
          <w:shd w:val="clear" w:color="auto" w:fill="FFFFFF"/>
        </w:rPr>
      </w:pPr>
    </w:p>
    <w:p w14:paraId="49D889C9" w14:textId="77777777" w:rsidR="00A47FBF" w:rsidRPr="00512C00" w:rsidRDefault="00A47FBF" w:rsidP="00512C00">
      <w:pPr>
        <w:rPr>
          <w:b/>
          <w:bCs/>
          <w:color w:val="222222"/>
          <w:sz w:val="22"/>
          <w:szCs w:val="22"/>
          <w:u w:val="single"/>
          <w:shd w:val="clear" w:color="auto" w:fill="FFFFFF"/>
        </w:rPr>
      </w:pPr>
    </w:p>
    <w:p w14:paraId="0725B72A" w14:textId="6A388252" w:rsidR="00E60536" w:rsidRPr="00512C00" w:rsidRDefault="00E60536" w:rsidP="00512C00">
      <w:pPr>
        <w:widowControl w:val="0"/>
        <w:autoSpaceDE w:val="0"/>
        <w:autoSpaceDN w:val="0"/>
        <w:adjustRightInd w:val="0"/>
        <w:rPr>
          <w:b/>
          <w:bCs/>
          <w:sz w:val="22"/>
          <w:szCs w:val="22"/>
          <w:u w:val="single"/>
        </w:rPr>
      </w:pPr>
      <w:r w:rsidRPr="00512C00">
        <w:rPr>
          <w:b/>
          <w:bCs/>
          <w:sz w:val="22"/>
          <w:szCs w:val="22"/>
          <w:u w:val="single"/>
        </w:rPr>
        <w:t>Oct. 12 Irregular migration and the limits of the humanitarian system Part I</w:t>
      </w:r>
    </w:p>
    <w:p w14:paraId="4CF08187" w14:textId="77777777" w:rsidR="00E60536" w:rsidRPr="00512C00" w:rsidRDefault="00E60536" w:rsidP="00512C00">
      <w:pPr>
        <w:ind w:firstLine="720"/>
        <w:rPr>
          <w:sz w:val="22"/>
          <w:szCs w:val="22"/>
        </w:rPr>
      </w:pPr>
      <w:r w:rsidRPr="00512C00">
        <w:rPr>
          <w:sz w:val="22"/>
          <w:szCs w:val="22"/>
        </w:rPr>
        <w:t>International Organization for Migration</w:t>
      </w:r>
    </w:p>
    <w:p w14:paraId="41A5E585" w14:textId="77777777" w:rsidR="00E60536" w:rsidRPr="00512C00" w:rsidRDefault="00E60536" w:rsidP="00512C00">
      <w:pPr>
        <w:ind w:left="720" w:firstLine="720"/>
        <w:rPr>
          <w:sz w:val="22"/>
          <w:szCs w:val="22"/>
        </w:rPr>
      </w:pPr>
      <w:r w:rsidRPr="00512C00">
        <w:rPr>
          <w:sz w:val="22"/>
          <w:szCs w:val="22"/>
        </w:rPr>
        <w:t>2020</w:t>
      </w:r>
      <w:r w:rsidRPr="00512C00">
        <w:rPr>
          <w:sz w:val="22"/>
          <w:szCs w:val="22"/>
        </w:rPr>
        <w:tab/>
        <w:t xml:space="preserve">Key Migration Terms. </w:t>
      </w:r>
      <w:hyperlink r:id="rId32" w:history="1">
        <w:r w:rsidRPr="00512C00">
          <w:rPr>
            <w:rStyle w:val="Hyperlink"/>
            <w:sz w:val="22"/>
            <w:szCs w:val="22"/>
          </w:rPr>
          <w:t>https://www.iom.int/key-migration-terms</w:t>
        </w:r>
      </w:hyperlink>
    </w:p>
    <w:p w14:paraId="1462F21D" w14:textId="77777777" w:rsidR="00E60536" w:rsidRPr="00512C00" w:rsidRDefault="00E60536" w:rsidP="00512C00">
      <w:pPr>
        <w:ind w:firstLine="720"/>
        <w:rPr>
          <w:sz w:val="22"/>
          <w:szCs w:val="22"/>
        </w:rPr>
      </w:pPr>
      <w:r w:rsidRPr="00512C00">
        <w:rPr>
          <w:sz w:val="22"/>
          <w:szCs w:val="22"/>
        </w:rPr>
        <w:t>Refugees International</w:t>
      </w:r>
    </w:p>
    <w:p w14:paraId="32EF115C" w14:textId="77777777" w:rsidR="00E60536" w:rsidRPr="00512C00" w:rsidRDefault="00E60536" w:rsidP="00512C00">
      <w:pPr>
        <w:ind w:left="1440"/>
        <w:rPr>
          <w:sz w:val="22"/>
          <w:szCs w:val="22"/>
        </w:rPr>
      </w:pPr>
      <w:r w:rsidRPr="00512C00">
        <w:rPr>
          <w:sz w:val="22"/>
          <w:szCs w:val="22"/>
        </w:rPr>
        <w:t>2020</w:t>
      </w:r>
      <w:r w:rsidRPr="00512C00">
        <w:rPr>
          <w:sz w:val="22"/>
          <w:szCs w:val="22"/>
        </w:rPr>
        <w:tab/>
        <w:t xml:space="preserve">Voices from the border: humanitarians and missing migrants (videoed event). </w:t>
      </w:r>
      <w:hyperlink r:id="rId33" w:history="1">
        <w:r w:rsidRPr="00512C00">
          <w:rPr>
            <w:rStyle w:val="Hyperlink"/>
            <w:sz w:val="22"/>
            <w:szCs w:val="22"/>
          </w:rPr>
          <w:t>https://www.refugeesinternational.org/reports/2020/7/28/voices-from-the-border-humanitarians-and-missing-migrants?mkt_tok=eyJpIjoiTjJFeU1UTTROakl6WlRabCIsInQiOiJGYzY2enA0cU9KcFVlVERiRytYOExHQmFxSzFwOFRMZzRFcjdJZ0wySWJyTlByZFZDR2h3MnQ3dE5JN3duUkZlMkNtdjlIdllUVER1elZyOXFaNkRnNUZOaHBCYWs3blkwcGJ6d2NpWE4wQlhsVW5TMzJQMTNVQXNRYWw5RUh4MiJ9</w:t>
        </w:r>
      </w:hyperlink>
    </w:p>
    <w:p w14:paraId="1879D38F" w14:textId="77777777" w:rsidR="00E60536" w:rsidRPr="00512C00" w:rsidRDefault="00E60536" w:rsidP="00512C00">
      <w:pPr>
        <w:ind w:firstLine="720"/>
        <w:rPr>
          <w:sz w:val="22"/>
          <w:szCs w:val="22"/>
        </w:rPr>
      </w:pPr>
      <w:proofErr w:type="spellStart"/>
      <w:r w:rsidRPr="00512C00">
        <w:rPr>
          <w:sz w:val="22"/>
          <w:szCs w:val="22"/>
        </w:rPr>
        <w:t>Nashed</w:t>
      </w:r>
      <w:proofErr w:type="spellEnd"/>
      <w:r w:rsidRPr="00512C00">
        <w:rPr>
          <w:sz w:val="22"/>
          <w:szCs w:val="22"/>
        </w:rPr>
        <w:t>, Mat</w:t>
      </w:r>
    </w:p>
    <w:p w14:paraId="14B5E653" w14:textId="77777777" w:rsidR="00E60536" w:rsidRPr="00512C00" w:rsidRDefault="00E60536" w:rsidP="00512C00">
      <w:pPr>
        <w:ind w:left="720" w:firstLine="720"/>
        <w:rPr>
          <w:sz w:val="22"/>
          <w:szCs w:val="22"/>
        </w:rPr>
      </w:pPr>
      <w:r w:rsidRPr="00512C00">
        <w:rPr>
          <w:sz w:val="22"/>
          <w:szCs w:val="22"/>
        </w:rPr>
        <w:t>2020</w:t>
      </w:r>
      <w:r w:rsidRPr="00512C00">
        <w:rPr>
          <w:sz w:val="22"/>
          <w:szCs w:val="22"/>
        </w:rPr>
        <w:tab/>
        <w:t>What happens to migrants forcibly returned to Libya?</w:t>
      </w:r>
    </w:p>
    <w:p w14:paraId="2151BBAC" w14:textId="77777777" w:rsidR="00E60536" w:rsidRPr="00512C00" w:rsidRDefault="00665428" w:rsidP="00512C00">
      <w:pPr>
        <w:ind w:left="1440"/>
        <w:rPr>
          <w:sz w:val="22"/>
          <w:szCs w:val="22"/>
        </w:rPr>
      </w:pPr>
      <w:hyperlink r:id="rId34" w:history="1">
        <w:r w:rsidR="00E60536" w:rsidRPr="00512C00">
          <w:rPr>
            <w:rStyle w:val="Hyperlink"/>
            <w:sz w:val="22"/>
            <w:szCs w:val="22"/>
          </w:rPr>
          <w:t>https://www.thenewhumanitarian.org/news-feature/2020/08/05/missing-migrants-Libya-forced-returns-Mediterranean?utm_source=twitter&amp;utm_medium=social&amp;utm_campaign=social</w:t>
        </w:r>
      </w:hyperlink>
    </w:p>
    <w:p w14:paraId="57996DD4" w14:textId="77777777" w:rsidR="00E60536" w:rsidRPr="00512C00" w:rsidRDefault="00E60536" w:rsidP="00512C00">
      <w:pPr>
        <w:ind w:firstLine="720"/>
        <w:rPr>
          <w:sz w:val="22"/>
          <w:szCs w:val="22"/>
        </w:rPr>
      </w:pPr>
      <w:r w:rsidRPr="00512C00">
        <w:rPr>
          <w:sz w:val="22"/>
          <w:szCs w:val="22"/>
        </w:rPr>
        <w:t>No More Deaths</w:t>
      </w:r>
    </w:p>
    <w:p w14:paraId="34174EA2" w14:textId="77777777" w:rsidR="00E60536" w:rsidRPr="00512C00" w:rsidRDefault="00E60536" w:rsidP="00512C00">
      <w:pPr>
        <w:ind w:left="1440"/>
        <w:rPr>
          <w:sz w:val="22"/>
          <w:szCs w:val="22"/>
        </w:rPr>
      </w:pPr>
      <w:r w:rsidRPr="00512C00">
        <w:rPr>
          <w:sz w:val="22"/>
          <w:szCs w:val="22"/>
        </w:rPr>
        <w:t>2020</w:t>
      </w:r>
      <w:r w:rsidRPr="00512C00">
        <w:rPr>
          <w:sz w:val="22"/>
          <w:szCs w:val="22"/>
        </w:rPr>
        <w:tab/>
        <w:t xml:space="preserve">US Border Patrol raids humanitarian aid camp, seizing phones and arresting migrants. </w:t>
      </w:r>
      <w:hyperlink r:id="rId35" w:history="1">
        <w:r w:rsidRPr="00512C00">
          <w:rPr>
            <w:rStyle w:val="Hyperlink"/>
            <w:sz w:val="22"/>
            <w:szCs w:val="22"/>
          </w:rPr>
          <w:t>https://observers.france24.com/en/20200804-us-border-patrol-raids-humanitarian-aid-camp-seizing-cell-phones?ref=tw_i</w:t>
        </w:r>
      </w:hyperlink>
    </w:p>
    <w:p w14:paraId="7D3076E9" w14:textId="77777777" w:rsidR="00E60536" w:rsidRPr="00512C00" w:rsidRDefault="00E60536" w:rsidP="00512C00">
      <w:pPr>
        <w:ind w:firstLine="720"/>
        <w:rPr>
          <w:sz w:val="22"/>
          <w:szCs w:val="22"/>
        </w:rPr>
      </w:pPr>
      <w:r w:rsidRPr="00512C00">
        <w:rPr>
          <w:sz w:val="22"/>
          <w:szCs w:val="22"/>
        </w:rPr>
        <w:t>No More Deaths</w:t>
      </w:r>
    </w:p>
    <w:p w14:paraId="474ED596" w14:textId="77777777" w:rsidR="00E60536" w:rsidRPr="00512C00" w:rsidRDefault="00E60536" w:rsidP="00512C00">
      <w:pPr>
        <w:ind w:left="1440"/>
        <w:rPr>
          <w:sz w:val="22"/>
          <w:szCs w:val="22"/>
        </w:rPr>
      </w:pPr>
      <w:r w:rsidRPr="00512C00">
        <w:rPr>
          <w:sz w:val="22"/>
          <w:szCs w:val="22"/>
        </w:rPr>
        <w:lastRenderedPageBreak/>
        <w:t>2020</w:t>
      </w:r>
      <w:r w:rsidRPr="00512C00">
        <w:rPr>
          <w:sz w:val="22"/>
          <w:szCs w:val="22"/>
        </w:rPr>
        <w:tab/>
        <w:t xml:space="preserve">Water Not Walls: A Webinar with No More Deaths. See link to video and resources here: </w:t>
      </w:r>
      <w:hyperlink r:id="rId36" w:history="1">
        <w:r w:rsidRPr="00512C00">
          <w:rPr>
            <w:rStyle w:val="Hyperlink"/>
            <w:sz w:val="22"/>
            <w:szCs w:val="22"/>
          </w:rPr>
          <w:t>https://nomoredeaths.org/webinar-water-not-walls-resisting-the-criminalization-of-aid-in-the-borderlands/</w:t>
        </w:r>
      </w:hyperlink>
    </w:p>
    <w:p w14:paraId="3664A898" w14:textId="77777777" w:rsidR="00E60536" w:rsidRPr="00512C00" w:rsidRDefault="00E60536" w:rsidP="00512C00">
      <w:pPr>
        <w:widowControl w:val="0"/>
        <w:autoSpaceDE w:val="0"/>
        <w:autoSpaceDN w:val="0"/>
        <w:adjustRightInd w:val="0"/>
        <w:ind w:firstLine="720"/>
        <w:rPr>
          <w:sz w:val="22"/>
          <w:szCs w:val="22"/>
        </w:rPr>
      </w:pPr>
      <w:r w:rsidRPr="00512C00">
        <w:rPr>
          <w:sz w:val="22"/>
          <w:szCs w:val="22"/>
        </w:rPr>
        <w:t xml:space="preserve"> </w:t>
      </w:r>
      <w:proofErr w:type="spellStart"/>
      <w:r w:rsidRPr="00512C00">
        <w:rPr>
          <w:sz w:val="22"/>
          <w:szCs w:val="22"/>
        </w:rPr>
        <w:t>Mbembe</w:t>
      </w:r>
      <w:proofErr w:type="spellEnd"/>
      <w:r w:rsidRPr="00512C00">
        <w:rPr>
          <w:sz w:val="22"/>
          <w:szCs w:val="22"/>
        </w:rPr>
        <w:t>, Achille</w:t>
      </w:r>
    </w:p>
    <w:p w14:paraId="4EA4A589" w14:textId="77777777" w:rsidR="00E60536" w:rsidRPr="00512C00" w:rsidRDefault="00E60536" w:rsidP="00512C00">
      <w:pPr>
        <w:ind w:left="1440"/>
        <w:rPr>
          <w:sz w:val="22"/>
          <w:szCs w:val="22"/>
        </w:rPr>
      </w:pPr>
      <w:r w:rsidRPr="00512C00">
        <w:rPr>
          <w:sz w:val="22"/>
          <w:szCs w:val="22"/>
        </w:rPr>
        <w:t xml:space="preserve">2018 </w:t>
      </w:r>
      <w:r w:rsidRPr="00512C00">
        <w:rPr>
          <w:sz w:val="22"/>
          <w:szCs w:val="22"/>
        </w:rPr>
        <w:tab/>
        <w:t xml:space="preserve">The idea of a borderless world. </w:t>
      </w:r>
      <w:hyperlink r:id="rId37" w:history="1">
        <w:r w:rsidRPr="00512C00">
          <w:rPr>
            <w:rStyle w:val="Hyperlink"/>
            <w:sz w:val="22"/>
            <w:szCs w:val="22"/>
          </w:rPr>
          <w:t>https://chimurengachronic.co.za/the-idea-of-a-borderless-world/</w:t>
        </w:r>
      </w:hyperlink>
    </w:p>
    <w:p w14:paraId="1D6F5C34" w14:textId="77777777" w:rsidR="00E60536" w:rsidRPr="00512C00" w:rsidRDefault="00E60536" w:rsidP="00512C00">
      <w:pPr>
        <w:rPr>
          <w:sz w:val="22"/>
          <w:szCs w:val="22"/>
        </w:rPr>
      </w:pPr>
    </w:p>
    <w:p w14:paraId="5430EBCA" w14:textId="77777777" w:rsidR="00E60536" w:rsidRPr="00512C00" w:rsidRDefault="00E60536" w:rsidP="00512C00">
      <w:pPr>
        <w:widowControl w:val="0"/>
        <w:autoSpaceDE w:val="0"/>
        <w:autoSpaceDN w:val="0"/>
        <w:adjustRightInd w:val="0"/>
        <w:rPr>
          <w:b/>
          <w:sz w:val="22"/>
          <w:szCs w:val="22"/>
          <w:u w:val="single"/>
        </w:rPr>
      </w:pPr>
    </w:p>
    <w:p w14:paraId="73D2875C" w14:textId="4BCFE762" w:rsidR="00E60536" w:rsidRPr="00512C00" w:rsidRDefault="00E60536" w:rsidP="00512C00">
      <w:pPr>
        <w:widowControl w:val="0"/>
        <w:autoSpaceDE w:val="0"/>
        <w:autoSpaceDN w:val="0"/>
        <w:adjustRightInd w:val="0"/>
        <w:rPr>
          <w:b/>
          <w:bCs/>
          <w:sz w:val="22"/>
          <w:szCs w:val="22"/>
          <w:u w:val="single"/>
        </w:rPr>
      </w:pPr>
      <w:r w:rsidRPr="00512C00">
        <w:rPr>
          <w:b/>
          <w:bCs/>
          <w:sz w:val="22"/>
          <w:szCs w:val="22"/>
          <w:u w:val="single"/>
        </w:rPr>
        <w:t>Oct. 19 Irregular migration and the limits of the humanitarian system Part II</w:t>
      </w:r>
    </w:p>
    <w:p w14:paraId="6E9FD299" w14:textId="77777777" w:rsidR="00E60536" w:rsidRPr="00512C00" w:rsidRDefault="00E60536" w:rsidP="00512C00">
      <w:pPr>
        <w:widowControl w:val="0"/>
        <w:autoSpaceDE w:val="0"/>
        <w:autoSpaceDN w:val="0"/>
        <w:adjustRightInd w:val="0"/>
        <w:ind w:firstLine="720"/>
        <w:rPr>
          <w:sz w:val="22"/>
          <w:szCs w:val="22"/>
        </w:rPr>
      </w:pPr>
      <w:proofErr w:type="spellStart"/>
      <w:r w:rsidRPr="00512C00">
        <w:rPr>
          <w:sz w:val="22"/>
          <w:szCs w:val="22"/>
        </w:rPr>
        <w:t>Willen</w:t>
      </w:r>
      <w:proofErr w:type="spellEnd"/>
      <w:r w:rsidRPr="00512C00">
        <w:rPr>
          <w:sz w:val="22"/>
          <w:szCs w:val="22"/>
        </w:rPr>
        <w:t>, Sarah</w:t>
      </w:r>
    </w:p>
    <w:p w14:paraId="045F334B" w14:textId="77777777" w:rsidR="00E60536" w:rsidRPr="00512C00" w:rsidRDefault="00E60536" w:rsidP="00512C00">
      <w:pPr>
        <w:widowControl w:val="0"/>
        <w:autoSpaceDE w:val="0"/>
        <w:autoSpaceDN w:val="0"/>
        <w:adjustRightInd w:val="0"/>
        <w:ind w:left="1440"/>
        <w:rPr>
          <w:sz w:val="22"/>
          <w:szCs w:val="22"/>
        </w:rPr>
      </w:pPr>
      <w:r w:rsidRPr="00512C00">
        <w:rPr>
          <w:sz w:val="22"/>
          <w:szCs w:val="22"/>
        </w:rPr>
        <w:t>2019</w:t>
      </w:r>
      <w:r w:rsidRPr="00512C00">
        <w:rPr>
          <w:sz w:val="22"/>
          <w:szCs w:val="22"/>
        </w:rPr>
        <w:tab/>
        <w:t>Fighting for Dignity: Migrant Lives at Israel’s Margins. University of Pennsylvania Press.</w:t>
      </w:r>
    </w:p>
    <w:p w14:paraId="533F7386" w14:textId="77777777" w:rsidR="00E60536" w:rsidRPr="00512C00" w:rsidRDefault="00E60536" w:rsidP="00512C00">
      <w:pPr>
        <w:rPr>
          <w:sz w:val="22"/>
          <w:szCs w:val="22"/>
        </w:rPr>
      </w:pPr>
      <w:r w:rsidRPr="00512C00">
        <w:rPr>
          <w:sz w:val="22"/>
          <w:szCs w:val="22"/>
        </w:rPr>
        <w:tab/>
      </w:r>
    </w:p>
    <w:p w14:paraId="25B53635" w14:textId="77777777" w:rsidR="00E60536" w:rsidRPr="00512C00" w:rsidRDefault="00E60536" w:rsidP="00512C00">
      <w:pPr>
        <w:rPr>
          <w:b/>
          <w:bCs/>
          <w:color w:val="222222"/>
          <w:sz w:val="22"/>
          <w:szCs w:val="22"/>
          <w:u w:val="single"/>
          <w:shd w:val="clear" w:color="auto" w:fill="FFFFFF"/>
        </w:rPr>
      </w:pPr>
    </w:p>
    <w:p w14:paraId="215AD244" w14:textId="3A314FB1" w:rsidR="004428C4" w:rsidRPr="00512C00" w:rsidRDefault="00E60536" w:rsidP="00512C00">
      <w:pPr>
        <w:rPr>
          <w:b/>
          <w:bCs/>
          <w:color w:val="222222"/>
          <w:sz w:val="22"/>
          <w:szCs w:val="22"/>
          <w:u w:val="single"/>
          <w:shd w:val="clear" w:color="auto" w:fill="FFFFFF"/>
        </w:rPr>
      </w:pPr>
      <w:r w:rsidRPr="00512C00">
        <w:rPr>
          <w:b/>
          <w:bCs/>
          <w:color w:val="222222"/>
          <w:sz w:val="22"/>
          <w:szCs w:val="22"/>
          <w:u w:val="single"/>
          <w:shd w:val="clear" w:color="auto" w:fill="FFFFFF"/>
        </w:rPr>
        <w:t>Oct. 26 M</w:t>
      </w:r>
      <w:r w:rsidR="00A53549" w:rsidRPr="00512C00">
        <w:rPr>
          <w:b/>
          <w:bCs/>
          <w:color w:val="222222"/>
          <w:sz w:val="22"/>
          <w:szCs w:val="22"/>
          <w:u w:val="single"/>
          <w:shd w:val="clear" w:color="auto" w:fill="FFFFFF"/>
        </w:rPr>
        <w:t xml:space="preserve">alnutrition and </w:t>
      </w:r>
      <w:r w:rsidRPr="00512C00">
        <w:rPr>
          <w:b/>
          <w:bCs/>
          <w:color w:val="222222"/>
          <w:sz w:val="22"/>
          <w:szCs w:val="22"/>
          <w:u w:val="single"/>
          <w:shd w:val="clear" w:color="auto" w:fill="FFFFFF"/>
        </w:rPr>
        <w:t>food interventions</w:t>
      </w:r>
      <w:r w:rsidR="00A53549" w:rsidRPr="00512C00">
        <w:rPr>
          <w:b/>
          <w:bCs/>
          <w:color w:val="222222"/>
          <w:sz w:val="22"/>
          <w:szCs w:val="22"/>
          <w:u w:val="single"/>
          <w:shd w:val="clear" w:color="auto" w:fill="FFFFFF"/>
        </w:rPr>
        <w:t xml:space="preserve"> in humanitarian emergencies</w:t>
      </w:r>
    </w:p>
    <w:p w14:paraId="0D74DAB1" w14:textId="575635CD" w:rsidR="00A53549" w:rsidRPr="00512C00" w:rsidRDefault="00A53549" w:rsidP="00512C00">
      <w:pPr>
        <w:ind w:firstLine="720"/>
        <w:rPr>
          <w:color w:val="222222"/>
          <w:sz w:val="22"/>
          <w:szCs w:val="22"/>
          <w:shd w:val="clear" w:color="auto" w:fill="FFFFFF"/>
        </w:rPr>
      </w:pPr>
      <w:r w:rsidRPr="00512C00">
        <w:rPr>
          <w:color w:val="222222"/>
          <w:sz w:val="22"/>
          <w:szCs w:val="22"/>
          <w:shd w:val="clear" w:color="auto" w:fill="FFFFFF"/>
        </w:rPr>
        <w:t xml:space="preserve">Townes, D. and Anderson, M. eds., </w:t>
      </w:r>
    </w:p>
    <w:p w14:paraId="56F67524" w14:textId="77777777" w:rsidR="00A53549" w:rsidRPr="00512C00" w:rsidRDefault="00A53549" w:rsidP="00512C00">
      <w:pPr>
        <w:ind w:left="1440"/>
        <w:rPr>
          <w:sz w:val="22"/>
          <w:szCs w:val="22"/>
        </w:rPr>
      </w:pPr>
      <w:r w:rsidRPr="00512C00">
        <w:rPr>
          <w:color w:val="222222"/>
          <w:sz w:val="22"/>
          <w:szCs w:val="22"/>
          <w:shd w:val="clear" w:color="auto" w:fill="FFFFFF"/>
        </w:rPr>
        <w:t>2018</w:t>
      </w:r>
      <w:r w:rsidRPr="00512C00">
        <w:rPr>
          <w:color w:val="222222"/>
          <w:sz w:val="22"/>
          <w:szCs w:val="22"/>
          <w:shd w:val="clear" w:color="auto" w:fill="FFFFFF"/>
        </w:rPr>
        <w:tab/>
      </w:r>
      <w:r w:rsidRPr="00512C00">
        <w:rPr>
          <w:iCs/>
          <w:color w:val="222222"/>
          <w:sz w:val="22"/>
          <w:szCs w:val="22"/>
          <w:shd w:val="clear" w:color="auto" w:fill="FFFFFF"/>
        </w:rPr>
        <w:t>Health in Humanitarian Emergencies</w:t>
      </w:r>
      <w:r w:rsidRPr="00512C00">
        <w:rPr>
          <w:color w:val="222222"/>
          <w:sz w:val="22"/>
          <w:szCs w:val="22"/>
          <w:shd w:val="clear" w:color="auto" w:fill="FFFFFF"/>
        </w:rPr>
        <w:t>. Cambridge University Press.</w:t>
      </w:r>
      <w:r w:rsidRPr="00512C00">
        <w:rPr>
          <w:sz w:val="22"/>
          <w:szCs w:val="22"/>
        </w:rPr>
        <w:t xml:space="preserve"> Chapters 12 and 25. </w:t>
      </w:r>
    </w:p>
    <w:p w14:paraId="47F8D2CD" w14:textId="77777777" w:rsidR="00A53549" w:rsidRPr="00512C00" w:rsidRDefault="00A53549" w:rsidP="00512C00">
      <w:pPr>
        <w:ind w:left="1440" w:hanging="720"/>
        <w:rPr>
          <w:color w:val="222222"/>
          <w:sz w:val="22"/>
          <w:szCs w:val="22"/>
          <w:shd w:val="clear" w:color="auto" w:fill="FFFFFF"/>
        </w:rPr>
      </w:pPr>
      <w:r w:rsidRPr="00512C00">
        <w:rPr>
          <w:color w:val="222222"/>
          <w:sz w:val="22"/>
          <w:szCs w:val="22"/>
          <w:shd w:val="clear" w:color="auto" w:fill="FFFFFF"/>
        </w:rPr>
        <w:t>Young, Helen, et al.</w:t>
      </w:r>
    </w:p>
    <w:p w14:paraId="2FBBCB74" w14:textId="77777777" w:rsidR="00A53549" w:rsidRPr="00512C00" w:rsidRDefault="00A53549" w:rsidP="00512C00">
      <w:pPr>
        <w:ind w:left="1440"/>
        <w:rPr>
          <w:i/>
          <w:sz w:val="22"/>
          <w:szCs w:val="22"/>
        </w:rPr>
      </w:pPr>
      <w:r w:rsidRPr="00512C00">
        <w:rPr>
          <w:color w:val="222222"/>
          <w:sz w:val="22"/>
          <w:szCs w:val="22"/>
          <w:shd w:val="clear" w:color="auto" w:fill="FFFFFF"/>
        </w:rPr>
        <w:t>2012</w:t>
      </w:r>
      <w:r w:rsidRPr="00512C00">
        <w:rPr>
          <w:color w:val="222222"/>
          <w:sz w:val="22"/>
          <w:szCs w:val="22"/>
          <w:shd w:val="clear" w:color="auto" w:fill="FFFFFF"/>
        </w:rPr>
        <w:tab/>
        <w:t xml:space="preserve">Public Nutrition in Humanitarian Emergencies. </w:t>
      </w:r>
      <w:r w:rsidRPr="00512C00">
        <w:rPr>
          <w:i/>
          <w:color w:val="222222"/>
          <w:sz w:val="22"/>
          <w:szCs w:val="22"/>
          <w:shd w:val="clear" w:color="auto" w:fill="FFFFFF"/>
        </w:rPr>
        <w:t>The Lancet Global Health.</w:t>
      </w:r>
    </w:p>
    <w:p w14:paraId="5278F7D5" w14:textId="0B2CC167" w:rsidR="00A53549" w:rsidRPr="00512C00" w:rsidRDefault="00A53549" w:rsidP="00512C00">
      <w:pPr>
        <w:ind w:firstLine="720"/>
        <w:rPr>
          <w:sz w:val="22"/>
          <w:szCs w:val="22"/>
        </w:rPr>
      </w:pPr>
      <w:r w:rsidRPr="00512C00">
        <w:rPr>
          <w:rFonts w:eastAsia="Cambria"/>
          <w:sz w:val="22"/>
          <w:szCs w:val="22"/>
        </w:rPr>
        <w:t xml:space="preserve">Hawkes, C. et al. </w:t>
      </w:r>
    </w:p>
    <w:p w14:paraId="05C8864A" w14:textId="77777777" w:rsidR="00A53549" w:rsidRPr="00512C00" w:rsidRDefault="00A53549" w:rsidP="00512C00">
      <w:pPr>
        <w:ind w:left="1440"/>
        <w:rPr>
          <w:sz w:val="22"/>
          <w:szCs w:val="22"/>
        </w:rPr>
      </w:pPr>
      <w:r w:rsidRPr="00512C00">
        <w:rPr>
          <w:rFonts w:eastAsia="Cambria"/>
          <w:sz w:val="22"/>
          <w:szCs w:val="22"/>
        </w:rPr>
        <w:t>2019</w:t>
      </w:r>
      <w:r w:rsidRPr="00512C00">
        <w:rPr>
          <w:rFonts w:eastAsia="Cambria"/>
          <w:sz w:val="22"/>
          <w:szCs w:val="22"/>
        </w:rPr>
        <w:tab/>
      </w:r>
      <w:r w:rsidRPr="00512C00">
        <w:rPr>
          <w:sz w:val="22"/>
          <w:szCs w:val="22"/>
        </w:rPr>
        <w:t xml:space="preserve">Double-duty actions: seizing </w:t>
      </w:r>
      <w:proofErr w:type="spellStart"/>
      <w:r w:rsidRPr="00512C00">
        <w:rPr>
          <w:sz w:val="22"/>
          <w:szCs w:val="22"/>
        </w:rPr>
        <w:t>programme</w:t>
      </w:r>
      <w:proofErr w:type="spellEnd"/>
      <w:r w:rsidRPr="00512C00">
        <w:rPr>
          <w:sz w:val="22"/>
          <w:szCs w:val="22"/>
        </w:rPr>
        <w:t xml:space="preserve"> and policy opportunities to address malnutrition in all its forms. </w:t>
      </w:r>
      <w:r w:rsidRPr="00512C00">
        <w:rPr>
          <w:i/>
          <w:sz w:val="22"/>
          <w:szCs w:val="22"/>
        </w:rPr>
        <w:t>The Lancet</w:t>
      </w:r>
      <w:r w:rsidRPr="00512C00">
        <w:rPr>
          <w:sz w:val="22"/>
          <w:szCs w:val="22"/>
        </w:rPr>
        <w:t xml:space="preserve">. </w:t>
      </w:r>
    </w:p>
    <w:p w14:paraId="4D9E8CB2" w14:textId="77777777" w:rsidR="00955769" w:rsidRPr="00512C00" w:rsidRDefault="00955769" w:rsidP="00512C00">
      <w:pPr>
        <w:widowControl w:val="0"/>
        <w:autoSpaceDE w:val="0"/>
        <w:autoSpaceDN w:val="0"/>
        <w:adjustRightInd w:val="0"/>
        <w:ind w:firstLine="720"/>
        <w:rPr>
          <w:i/>
          <w:iCs/>
          <w:sz w:val="22"/>
          <w:szCs w:val="22"/>
        </w:rPr>
      </w:pPr>
    </w:p>
    <w:p w14:paraId="7090DD44" w14:textId="41075780" w:rsidR="00A53549" w:rsidRPr="00512C00" w:rsidRDefault="00955769" w:rsidP="00512C00">
      <w:pPr>
        <w:widowControl w:val="0"/>
        <w:autoSpaceDE w:val="0"/>
        <w:autoSpaceDN w:val="0"/>
        <w:adjustRightInd w:val="0"/>
        <w:ind w:firstLine="720"/>
        <w:rPr>
          <w:i/>
          <w:iCs/>
          <w:sz w:val="22"/>
          <w:szCs w:val="22"/>
        </w:rPr>
      </w:pPr>
      <w:r w:rsidRPr="00512C00">
        <w:rPr>
          <w:i/>
          <w:iCs/>
          <w:sz w:val="22"/>
          <w:szCs w:val="22"/>
        </w:rPr>
        <w:t>ADDITIONAL RESOURCE</w:t>
      </w:r>
      <w:r w:rsidR="00632F89" w:rsidRPr="00512C00">
        <w:rPr>
          <w:i/>
          <w:iCs/>
          <w:sz w:val="22"/>
          <w:szCs w:val="22"/>
        </w:rPr>
        <w:t>S</w:t>
      </w:r>
      <w:r w:rsidRPr="00512C00">
        <w:rPr>
          <w:i/>
          <w:iCs/>
          <w:sz w:val="22"/>
          <w:szCs w:val="22"/>
        </w:rPr>
        <w:t xml:space="preserve">: </w:t>
      </w:r>
    </w:p>
    <w:p w14:paraId="51B4A343" w14:textId="12AC8A11" w:rsidR="00632F89" w:rsidRPr="00512C00" w:rsidRDefault="00632F89" w:rsidP="00512C00">
      <w:pPr>
        <w:widowControl w:val="0"/>
        <w:autoSpaceDE w:val="0"/>
        <w:autoSpaceDN w:val="0"/>
        <w:adjustRightInd w:val="0"/>
        <w:ind w:firstLine="720"/>
        <w:rPr>
          <w:sz w:val="22"/>
          <w:szCs w:val="22"/>
        </w:rPr>
      </w:pPr>
      <w:r w:rsidRPr="00512C00">
        <w:rPr>
          <w:sz w:val="22"/>
          <w:szCs w:val="22"/>
        </w:rPr>
        <w:t>The Sphere Project.</w:t>
      </w:r>
    </w:p>
    <w:p w14:paraId="0085690D" w14:textId="074D10CA" w:rsidR="00A53549" w:rsidRPr="00512C00" w:rsidRDefault="00A53549" w:rsidP="00512C00">
      <w:pPr>
        <w:ind w:left="1440"/>
        <w:rPr>
          <w:color w:val="222222"/>
          <w:sz w:val="22"/>
          <w:szCs w:val="22"/>
          <w:shd w:val="clear" w:color="auto" w:fill="FFFFFF"/>
        </w:rPr>
      </w:pPr>
      <w:r w:rsidRPr="00512C00">
        <w:rPr>
          <w:sz w:val="22"/>
          <w:szCs w:val="22"/>
        </w:rPr>
        <w:t>2018</w:t>
      </w:r>
      <w:r w:rsidRPr="00512C00">
        <w:rPr>
          <w:sz w:val="22"/>
          <w:szCs w:val="22"/>
        </w:rPr>
        <w:tab/>
        <w:t xml:space="preserve">The Sphere Handbook: Humanitarian Charter and Minimum Standards in Disaster Response. </w:t>
      </w:r>
      <w:hyperlink r:id="rId38" w:history="1">
        <w:r w:rsidRPr="00512C00">
          <w:rPr>
            <w:rStyle w:val="Hyperlink"/>
            <w:sz w:val="22"/>
            <w:szCs w:val="22"/>
          </w:rPr>
          <w:t>https://reliefweb.int/sites/reliefweb.int/files/resources/Sphere-Handbook-2018-EN.pdf</w:t>
        </w:r>
      </w:hyperlink>
      <w:r w:rsidRPr="00512C00">
        <w:rPr>
          <w:sz w:val="22"/>
          <w:szCs w:val="22"/>
        </w:rPr>
        <w:t xml:space="preserve">, Pp. </w:t>
      </w:r>
      <w:r w:rsidRPr="00512C00">
        <w:rPr>
          <w:color w:val="222222"/>
          <w:sz w:val="22"/>
          <w:szCs w:val="22"/>
          <w:shd w:val="clear" w:color="auto" w:fill="FFFFFF"/>
        </w:rPr>
        <w:t>89-236.</w:t>
      </w:r>
    </w:p>
    <w:p w14:paraId="3289DB5E" w14:textId="3296AF3A" w:rsidR="00632F89" w:rsidRPr="00512C00" w:rsidRDefault="00632F89" w:rsidP="00512C00">
      <w:pPr>
        <w:rPr>
          <w:color w:val="222222"/>
          <w:sz w:val="22"/>
          <w:szCs w:val="22"/>
          <w:shd w:val="clear" w:color="auto" w:fill="FFFFFF"/>
        </w:rPr>
      </w:pPr>
      <w:r w:rsidRPr="00512C00">
        <w:rPr>
          <w:color w:val="222222"/>
          <w:sz w:val="22"/>
          <w:szCs w:val="22"/>
          <w:shd w:val="clear" w:color="auto" w:fill="FFFFFF"/>
        </w:rPr>
        <w:tab/>
        <w:t>Maxwell, Daniel and Peter Hailey</w:t>
      </w:r>
    </w:p>
    <w:p w14:paraId="36469357" w14:textId="01D27BFD" w:rsidR="00632F89" w:rsidRPr="00512C00" w:rsidRDefault="00632F89" w:rsidP="00512C00">
      <w:pPr>
        <w:ind w:left="1440"/>
        <w:rPr>
          <w:sz w:val="22"/>
          <w:szCs w:val="22"/>
        </w:rPr>
      </w:pPr>
      <w:r w:rsidRPr="00512C00">
        <w:rPr>
          <w:sz w:val="22"/>
          <w:szCs w:val="22"/>
        </w:rPr>
        <w:t>2020</w:t>
      </w:r>
      <w:r w:rsidRPr="00512C00">
        <w:rPr>
          <w:sz w:val="22"/>
          <w:szCs w:val="22"/>
        </w:rPr>
        <w:tab/>
        <w:t xml:space="preserve">The Politics of Information and Analysis in Famines and Extreme Emergencies: Synthesis of Findings from Six Case Studies. The Feinstein International Center. Tufts University. </w:t>
      </w:r>
      <w:hyperlink r:id="rId39" w:history="1">
        <w:r w:rsidRPr="00512C00">
          <w:rPr>
            <w:rStyle w:val="Hyperlink"/>
            <w:sz w:val="22"/>
            <w:szCs w:val="22"/>
          </w:rPr>
          <w:t>https://fic.tufts.edu/publication-item/politics-of-information-and-analysis-in-famines-and-extreme-emergencies-synthesis/</w:t>
        </w:r>
      </w:hyperlink>
    </w:p>
    <w:p w14:paraId="191BC834" w14:textId="77777777" w:rsidR="00A53549" w:rsidRPr="00512C00" w:rsidRDefault="00A53549" w:rsidP="00512C00">
      <w:pPr>
        <w:rPr>
          <w:b/>
          <w:bCs/>
          <w:sz w:val="22"/>
          <w:szCs w:val="22"/>
          <w:u w:val="single"/>
        </w:rPr>
      </w:pPr>
    </w:p>
    <w:p w14:paraId="59DC3A5F" w14:textId="77777777" w:rsidR="00A53549" w:rsidRPr="00512C00" w:rsidRDefault="00A53549" w:rsidP="00512C00">
      <w:pPr>
        <w:rPr>
          <w:b/>
          <w:bCs/>
          <w:sz w:val="22"/>
          <w:szCs w:val="22"/>
        </w:rPr>
      </w:pPr>
    </w:p>
    <w:p w14:paraId="674DBFAB" w14:textId="719576D3" w:rsidR="00A53549" w:rsidRPr="00512C00" w:rsidRDefault="00E60536" w:rsidP="00512C00">
      <w:pPr>
        <w:rPr>
          <w:b/>
          <w:sz w:val="22"/>
          <w:szCs w:val="22"/>
          <w:u w:val="single"/>
        </w:rPr>
      </w:pPr>
      <w:r w:rsidRPr="00512C00">
        <w:rPr>
          <w:b/>
          <w:sz w:val="22"/>
          <w:szCs w:val="22"/>
          <w:u w:val="single"/>
        </w:rPr>
        <w:t>Nov. 2 Famine and f</w:t>
      </w:r>
      <w:r w:rsidR="001A7211" w:rsidRPr="00512C00">
        <w:rPr>
          <w:b/>
          <w:sz w:val="22"/>
          <w:szCs w:val="22"/>
          <w:u w:val="single"/>
        </w:rPr>
        <w:t>ood</w:t>
      </w:r>
      <w:r w:rsidR="00DB1DFF" w:rsidRPr="00512C00">
        <w:rPr>
          <w:b/>
          <w:sz w:val="22"/>
          <w:szCs w:val="22"/>
          <w:u w:val="single"/>
        </w:rPr>
        <w:t xml:space="preserve"> </w:t>
      </w:r>
      <w:r w:rsidR="00A53549" w:rsidRPr="00512C00">
        <w:rPr>
          <w:b/>
          <w:sz w:val="22"/>
          <w:szCs w:val="22"/>
          <w:u w:val="single"/>
        </w:rPr>
        <w:t xml:space="preserve">as </w:t>
      </w:r>
      <w:r w:rsidR="00DB1DFF" w:rsidRPr="00512C00">
        <w:rPr>
          <w:b/>
          <w:sz w:val="22"/>
          <w:szCs w:val="22"/>
          <w:u w:val="single"/>
        </w:rPr>
        <w:t>w</w:t>
      </w:r>
      <w:r w:rsidR="00A53549" w:rsidRPr="00512C00">
        <w:rPr>
          <w:b/>
          <w:sz w:val="22"/>
          <w:szCs w:val="22"/>
          <w:u w:val="single"/>
        </w:rPr>
        <w:t>eapon</w:t>
      </w:r>
      <w:r w:rsidR="00DB1DFF" w:rsidRPr="00512C00">
        <w:rPr>
          <w:b/>
          <w:sz w:val="22"/>
          <w:szCs w:val="22"/>
          <w:u w:val="single"/>
        </w:rPr>
        <w:t>s</w:t>
      </w:r>
      <w:r w:rsidR="00A53549" w:rsidRPr="00512C00">
        <w:rPr>
          <w:b/>
          <w:sz w:val="22"/>
          <w:szCs w:val="22"/>
          <w:u w:val="single"/>
        </w:rPr>
        <w:t xml:space="preserve"> of war</w:t>
      </w:r>
    </w:p>
    <w:p w14:paraId="6B360B34" w14:textId="77777777" w:rsidR="001A2C4A" w:rsidRPr="00512C00" w:rsidRDefault="001A2C4A" w:rsidP="00512C00">
      <w:pPr>
        <w:ind w:firstLine="720"/>
        <w:rPr>
          <w:color w:val="222222"/>
          <w:sz w:val="22"/>
          <w:szCs w:val="22"/>
          <w:shd w:val="clear" w:color="auto" w:fill="FFFFFF"/>
        </w:rPr>
      </w:pPr>
      <w:r w:rsidRPr="00512C00">
        <w:rPr>
          <w:color w:val="222222"/>
          <w:sz w:val="22"/>
          <w:szCs w:val="22"/>
          <w:shd w:val="clear" w:color="auto" w:fill="FFFFFF"/>
        </w:rPr>
        <w:t xml:space="preserve">Macrae, J. and </w:t>
      </w:r>
      <w:proofErr w:type="spellStart"/>
      <w:r w:rsidRPr="00512C00">
        <w:rPr>
          <w:color w:val="222222"/>
          <w:sz w:val="22"/>
          <w:szCs w:val="22"/>
          <w:shd w:val="clear" w:color="auto" w:fill="FFFFFF"/>
        </w:rPr>
        <w:t>Zwi</w:t>
      </w:r>
      <w:proofErr w:type="spellEnd"/>
      <w:r w:rsidRPr="00512C00">
        <w:rPr>
          <w:color w:val="222222"/>
          <w:sz w:val="22"/>
          <w:szCs w:val="22"/>
          <w:shd w:val="clear" w:color="auto" w:fill="FFFFFF"/>
        </w:rPr>
        <w:t xml:space="preserve">, A.B., </w:t>
      </w:r>
    </w:p>
    <w:p w14:paraId="7EC61EEE" w14:textId="1F4A266F" w:rsidR="00E60536" w:rsidRPr="00E60536" w:rsidRDefault="001A2C4A" w:rsidP="00512C00">
      <w:pPr>
        <w:ind w:left="1440"/>
        <w:rPr>
          <w:sz w:val="22"/>
          <w:szCs w:val="22"/>
        </w:rPr>
      </w:pPr>
      <w:r w:rsidRPr="00512C00">
        <w:rPr>
          <w:color w:val="222222"/>
          <w:sz w:val="22"/>
          <w:szCs w:val="22"/>
          <w:shd w:val="clear" w:color="auto" w:fill="FFFFFF"/>
        </w:rPr>
        <w:t>1992</w:t>
      </w:r>
      <w:r w:rsidRPr="00512C00">
        <w:rPr>
          <w:color w:val="222222"/>
          <w:sz w:val="22"/>
          <w:szCs w:val="22"/>
          <w:shd w:val="clear" w:color="auto" w:fill="FFFFFF"/>
        </w:rPr>
        <w:tab/>
        <w:t>Food as an instrument of war in contemporary African famines: a review of the evidence. </w:t>
      </w:r>
      <w:r w:rsidRPr="00512C00">
        <w:rPr>
          <w:i/>
          <w:iCs/>
          <w:color w:val="222222"/>
          <w:sz w:val="22"/>
          <w:szCs w:val="22"/>
          <w:shd w:val="clear" w:color="auto" w:fill="FFFFFF"/>
        </w:rPr>
        <w:t>Disasters</w:t>
      </w:r>
      <w:r w:rsidRPr="00512C00">
        <w:rPr>
          <w:color w:val="222222"/>
          <w:sz w:val="22"/>
          <w:szCs w:val="22"/>
          <w:shd w:val="clear" w:color="auto" w:fill="FFFFFF"/>
        </w:rPr>
        <w:t>, </w:t>
      </w:r>
      <w:r w:rsidRPr="00512C00">
        <w:rPr>
          <w:i/>
          <w:iCs/>
          <w:color w:val="222222"/>
          <w:sz w:val="22"/>
          <w:szCs w:val="22"/>
          <w:shd w:val="clear" w:color="auto" w:fill="FFFFFF"/>
        </w:rPr>
        <w:t>16</w:t>
      </w:r>
      <w:r w:rsidRPr="00512C00">
        <w:rPr>
          <w:color w:val="222222"/>
          <w:sz w:val="22"/>
          <w:szCs w:val="22"/>
          <w:shd w:val="clear" w:color="auto" w:fill="FFFFFF"/>
        </w:rPr>
        <w:t>(4), pp.299-321.</w:t>
      </w:r>
    </w:p>
    <w:p w14:paraId="63734AB5" w14:textId="4EDD4535" w:rsidR="00E60536" w:rsidRPr="00512C00" w:rsidRDefault="00E60536" w:rsidP="00512C00">
      <w:pPr>
        <w:ind w:firstLine="720"/>
        <w:rPr>
          <w:sz w:val="22"/>
          <w:szCs w:val="22"/>
        </w:rPr>
      </w:pPr>
      <w:r w:rsidRPr="00512C00">
        <w:rPr>
          <w:sz w:val="22"/>
          <w:szCs w:val="22"/>
        </w:rPr>
        <w:t xml:space="preserve">De Waal, Alex </w:t>
      </w:r>
    </w:p>
    <w:p w14:paraId="5905FEE2" w14:textId="19B4F293" w:rsidR="00E60536" w:rsidRPr="00512C00" w:rsidRDefault="00E60536" w:rsidP="00512C00">
      <w:pPr>
        <w:ind w:left="720" w:firstLine="720"/>
        <w:rPr>
          <w:sz w:val="22"/>
          <w:szCs w:val="22"/>
        </w:rPr>
      </w:pPr>
      <w:r w:rsidRPr="00512C00">
        <w:rPr>
          <w:sz w:val="22"/>
          <w:szCs w:val="22"/>
        </w:rPr>
        <w:t xml:space="preserve">2019 </w:t>
      </w:r>
      <w:r w:rsidRPr="00512C00">
        <w:rPr>
          <w:sz w:val="22"/>
          <w:szCs w:val="22"/>
        </w:rPr>
        <w:tab/>
        <w:t xml:space="preserve">Mass starvation is a crime – and it’s time we treated it that way. </w:t>
      </w:r>
      <w:r w:rsidRPr="00512C00">
        <w:rPr>
          <w:i/>
          <w:iCs/>
          <w:sz w:val="22"/>
          <w:szCs w:val="22"/>
        </w:rPr>
        <w:t>Boston Review</w:t>
      </w:r>
      <w:r w:rsidRPr="00512C00">
        <w:rPr>
          <w:sz w:val="22"/>
          <w:szCs w:val="22"/>
        </w:rPr>
        <w:t xml:space="preserve">. </w:t>
      </w:r>
    </w:p>
    <w:p w14:paraId="56100AFA" w14:textId="4EAC6CA2" w:rsidR="00E60536" w:rsidRPr="00512C00" w:rsidRDefault="00665428" w:rsidP="00512C00">
      <w:pPr>
        <w:ind w:left="1440"/>
        <w:rPr>
          <w:sz w:val="22"/>
          <w:szCs w:val="22"/>
        </w:rPr>
      </w:pPr>
      <w:hyperlink r:id="rId40" w:history="1">
        <w:r w:rsidR="00E60536" w:rsidRPr="00512C00">
          <w:rPr>
            <w:rStyle w:val="Hyperlink"/>
            <w:sz w:val="22"/>
            <w:szCs w:val="22"/>
          </w:rPr>
          <w:t>http://bostonreview.net/global-justice/alex-de-waal-mass-starvation- crime%E2%80%94its-time-we-treated-it-way</w:t>
        </w:r>
      </w:hyperlink>
      <w:r w:rsidR="00E60536" w:rsidRPr="00512C00">
        <w:rPr>
          <w:sz w:val="22"/>
          <w:szCs w:val="22"/>
        </w:rPr>
        <w:t xml:space="preserve"> </w:t>
      </w:r>
    </w:p>
    <w:p w14:paraId="5C97BCC0" w14:textId="77777777" w:rsidR="00A53549" w:rsidRPr="00512C00" w:rsidRDefault="00A53549" w:rsidP="00512C00">
      <w:pPr>
        <w:ind w:firstLine="720"/>
        <w:rPr>
          <w:color w:val="222222"/>
          <w:sz w:val="22"/>
          <w:szCs w:val="22"/>
          <w:shd w:val="clear" w:color="auto" w:fill="FFFFFF"/>
        </w:rPr>
      </w:pPr>
      <w:r w:rsidRPr="00512C00">
        <w:rPr>
          <w:color w:val="222222"/>
          <w:sz w:val="22"/>
          <w:szCs w:val="22"/>
          <w:shd w:val="clear" w:color="auto" w:fill="FFFFFF"/>
        </w:rPr>
        <w:t>Maxwell, Daniel</w:t>
      </w:r>
    </w:p>
    <w:p w14:paraId="4431037E" w14:textId="77777777" w:rsidR="00A53549" w:rsidRPr="00512C00" w:rsidRDefault="00A53549" w:rsidP="00512C00">
      <w:pPr>
        <w:ind w:left="1440"/>
        <w:rPr>
          <w:sz w:val="22"/>
          <w:szCs w:val="22"/>
        </w:rPr>
      </w:pPr>
      <w:r w:rsidRPr="00512C00">
        <w:rPr>
          <w:color w:val="222222"/>
          <w:sz w:val="22"/>
          <w:szCs w:val="22"/>
          <w:shd w:val="clear" w:color="auto" w:fill="FFFFFF"/>
        </w:rPr>
        <w:t>2019</w:t>
      </w:r>
      <w:r w:rsidRPr="00512C00">
        <w:rPr>
          <w:color w:val="222222"/>
          <w:sz w:val="22"/>
          <w:szCs w:val="22"/>
          <w:shd w:val="clear" w:color="auto" w:fill="FFFFFF"/>
        </w:rPr>
        <w:tab/>
        <w:t xml:space="preserve">Famine early warning and information systems in conflict settings: challenges for humanitarian metrics and response. </w:t>
      </w:r>
      <w:hyperlink r:id="rId41" w:history="1">
        <w:r w:rsidRPr="00512C00">
          <w:rPr>
            <w:color w:val="0000FF"/>
            <w:sz w:val="22"/>
            <w:szCs w:val="22"/>
            <w:u w:val="single"/>
          </w:rPr>
          <w:t>http://eprints.lse.ac.uk/102836/1/Maxwell_famine_early_warning_and_information_systems_published.pdf</w:t>
        </w:r>
      </w:hyperlink>
    </w:p>
    <w:p w14:paraId="1AB852F4" w14:textId="77777777" w:rsidR="00A53549" w:rsidRPr="00512C00" w:rsidRDefault="00A53549" w:rsidP="00512C00">
      <w:pPr>
        <w:widowControl w:val="0"/>
        <w:autoSpaceDE w:val="0"/>
        <w:autoSpaceDN w:val="0"/>
        <w:adjustRightInd w:val="0"/>
        <w:rPr>
          <w:b/>
          <w:bCs/>
          <w:sz w:val="22"/>
          <w:szCs w:val="22"/>
          <w:u w:val="single"/>
        </w:rPr>
      </w:pPr>
    </w:p>
    <w:p w14:paraId="2C532B44" w14:textId="77777777" w:rsidR="00A53549" w:rsidRPr="00512C00" w:rsidRDefault="00A53549" w:rsidP="00512C00">
      <w:pPr>
        <w:widowControl w:val="0"/>
        <w:autoSpaceDE w:val="0"/>
        <w:autoSpaceDN w:val="0"/>
        <w:adjustRightInd w:val="0"/>
        <w:ind w:firstLine="720"/>
        <w:rPr>
          <w:sz w:val="22"/>
          <w:szCs w:val="22"/>
        </w:rPr>
      </w:pPr>
    </w:p>
    <w:p w14:paraId="6E216585" w14:textId="3E45EE13" w:rsidR="00F334A3" w:rsidRPr="00512C00" w:rsidRDefault="00E60536" w:rsidP="00512C00">
      <w:pPr>
        <w:widowControl w:val="0"/>
        <w:autoSpaceDE w:val="0"/>
        <w:autoSpaceDN w:val="0"/>
        <w:adjustRightInd w:val="0"/>
        <w:rPr>
          <w:b/>
          <w:bCs/>
          <w:sz w:val="22"/>
          <w:szCs w:val="22"/>
          <w:u w:val="single"/>
        </w:rPr>
      </w:pPr>
      <w:r w:rsidRPr="00512C00">
        <w:rPr>
          <w:b/>
          <w:bCs/>
          <w:sz w:val="22"/>
          <w:szCs w:val="22"/>
          <w:u w:val="single"/>
        </w:rPr>
        <w:lastRenderedPageBreak/>
        <w:t xml:space="preserve">Nov. 9 </w:t>
      </w:r>
      <w:r w:rsidR="00A53549" w:rsidRPr="00512C00">
        <w:rPr>
          <w:b/>
          <w:bCs/>
          <w:sz w:val="22"/>
          <w:szCs w:val="22"/>
          <w:u w:val="single"/>
        </w:rPr>
        <w:t>Epidemic</w:t>
      </w:r>
      <w:r w:rsidR="00D35B6B" w:rsidRPr="00512C00">
        <w:rPr>
          <w:b/>
          <w:bCs/>
          <w:sz w:val="22"/>
          <w:szCs w:val="22"/>
          <w:u w:val="single"/>
        </w:rPr>
        <w:t>s</w:t>
      </w:r>
      <w:r w:rsidR="00F334A3" w:rsidRPr="00512C00">
        <w:rPr>
          <w:b/>
          <w:bCs/>
          <w:sz w:val="22"/>
          <w:szCs w:val="22"/>
          <w:u w:val="single"/>
        </w:rPr>
        <w:t xml:space="preserve"> of disease</w:t>
      </w:r>
      <w:r w:rsidR="00A53549" w:rsidRPr="00512C00">
        <w:rPr>
          <w:b/>
          <w:bCs/>
          <w:sz w:val="22"/>
          <w:szCs w:val="22"/>
          <w:u w:val="single"/>
        </w:rPr>
        <w:t>: case study of Ebola</w:t>
      </w:r>
    </w:p>
    <w:p w14:paraId="0A964B04" w14:textId="77777777" w:rsidR="00A53549" w:rsidRPr="00512C00" w:rsidRDefault="00A53549" w:rsidP="00512C00">
      <w:pPr>
        <w:ind w:firstLine="720"/>
        <w:rPr>
          <w:sz w:val="22"/>
          <w:szCs w:val="22"/>
        </w:rPr>
      </w:pPr>
      <w:r w:rsidRPr="00512C00">
        <w:rPr>
          <w:sz w:val="22"/>
          <w:szCs w:val="22"/>
        </w:rPr>
        <w:t>de Waal, Alex</w:t>
      </w:r>
    </w:p>
    <w:p w14:paraId="42C8967E" w14:textId="77777777" w:rsidR="00A53549" w:rsidRPr="00512C00" w:rsidRDefault="00A53549" w:rsidP="00512C00">
      <w:pPr>
        <w:ind w:left="1440"/>
        <w:rPr>
          <w:sz w:val="22"/>
          <w:szCs w:val="22"/>
        </w:rPr>
      </w:pPr>
      <w:r w:rsidRPr="00512C00">
        <w:rPr>
          <w:sz w:val="22"/>
          <w:szCs w:val="22"/>
        </w:rPr>
        <w:t xml:space="preserve">2014 “Militarizing global health.” </w:t>
      </w:r>
      <w:r w:rsidRPr="00512C00">
        <w:rPr>
          <w:rStyle w:val="Emphasis"/>
          <w:color w:val="000000"/>
          <w:sz w:val="22"/>
          <w:szCs w:val="22"/>
          <w:bdr w:val="none" w:sz="0" w:space="0" w:color="auto" w:frame="1"/>
          <w:shd w:val="clear" w:color="auto" w:fill="FFFFFF"/>
        </w:rPr>
        <w:t>Boston Review</w:t>
      </w:r>
      <w:r w:rsidRPr="00512C00">
        <w:rPr>
          <w:color w:val="000000"/>
          <w:sz w:val="22"/>
          <w:szCs w:val="22"/>
          <w:shd w:val="clear" w:color="auto" w:fill="FFFFFF"/>
        </w:rPr>
        <w:t>, November 11, 2014.</w:t>
      </w:r>
      <w:r w:rsidRPr="00512C00">
        <w:rPr>
          <w:sz w:val="22"/>
          <w:szCs w:val="22"/>
        </w:rPr>
        <w:t xml:space="preserve"> </w:t>
      </w:r>
      <w:hyperlink r:id="rId42" w:history="1">
        <w:r w:rsidRPr="00512C00">
          <w:rPr>
            <w:rStyle w:val="Hyperlink"/>
            <w:sz w:val="22"/>
            <w:szCs w:val="22"/>
          </w:rPr>
          <w:t>http://bostonreview.net/world/alex-de-waal-militarizing-global-health-ebola</w:t>
        </w:r>
      </w:hyperlink>
    </w:p>
    <w:p w14:paraId="244248E6" w14:textId="77777777" w:rsidR="00A53549" w:rsidRPr="00512C00" w:rsidRDefault="00A53549" w:rsidP="00512C00">
      <w:pPr>
        <w:widowControl w:val="0"/>
        <w:autoSpaceDE w:val="0"/>
        <w:autoSpaceDN w:val="0"/>
        <w:adjustRightInd w:val="0"/>
        <w:ind w:left="1440" w:hanging="720"/>
        <w:rPr>
          <w:color w:val="000000" w:themeColor="text1"/>
          <w:sz w:val="22"/>
          <w:szCs w:val="22"/>
        </w:rPr>
      </w:pPr>
      <w:r w:rsidRPr="00512C00">
        <w:rPr>
          <w:color w:val="000000" w:themeColor="text1"/>
          <w:sz w:val="22"/>
          <w:szCs w:val="22"/>
        </w:rPr>
        <w:t>Sparrow, Annie</w:t>
      </w:r>
      <w:r w:rsidRPr="00512C00">
        <w:rPr>
          <w:rStyle w:val="Hyperlink"/>
          <w:color w:val="000000" w:themeColor="text1"/>
          <w:sz w:val="22"/>
          <w:szCs w:val="22"/>
        </w:rPr>
        <w:tab/>
      </w:r>
      <w:r w:rsidRPr="00512C00">
        <w:rPr>
          <w:color w:val="000000" w:themeColor="text1"/>
          <w:sz w:val="22"/>
          <w:szCs w:val="22"/>
        </w:rPr>
        <w:t xml:space="preserve"> </w:t>
      </w:r>
    </w:p>
    <w:p w14:paraId="1DF37354" w14:textId="77777777" w:rsidR="00A53549" w:rsidRPr="00512C00" w:rsidRDefault="00A53549" w:rsidP="00512C00">
      <w:pPr>
        <w:ind w:left="1440"/>
        <w:rPr>
          <w:sz w:val="22"/>
          <w:szCs w:val="22"/>
        </w:rPr>
      </w:pPr>
      <w:r w:rsidRPr="00512C00">
        <w:rPr>
          <w:sz w:val="22"/>
          <w:szCs w:val="22"/>
        </w:rPr>
        <w:t>2019</w:t>
      </w:r>
      <w:r w:rsidRPr="00512C00">
        <w:rPr>
          <w:sz w:val="22"/>
          <w:szCs w:val="22"/>
        </w:rPr>
        <w:tab/>
        <w:t xml:space="preserve">Ebola in Africa: what we’re getting wrong. </w:t>
      </w:r>
      <w:hyperlink r:id="rId43" w:history="1">
        <w:r w:rsidRPr="00512C00">
          <w:rPr>
            <w:rStyle w:val="Hyperlink"/>
            <w:sz w:val="22"/>
            <w:szCs w:val="22"/>
          </w:rPr>
          <w:t>https://www.nybooks.com/articles/2019/10/24/ebola-in-africa-getting-wrong/</w:t>
        </w:r>
      </w:hyperlink>
    </w:p>
    <w:p w14:paraId="1F9C13D7" w14:textId="77777777" w:rsidR="00A53549" w:rsidRPr="00512C00" w:rsidRDefault="00A53549" w:rsidP="00512C00">
      <w:pPr>
        <w:widowControl w:val="0"/>
        <w:autoSpaceDE w:val="0"/>
        <w:autoSpaceDN w:val="0"/>
        <w:adjustRightInd w:val="0"/>
        <w:ind w:left="1440" w:hanging="720"/>
        <w:rPr>
          <w:sz w:val="22"/>
          <w:szCs w:val="22"/>
        </w:rPr>
      </w:pPr>
      <w:r w:rsidRPr="00512C00">
        <w:rPr>
          <w:sz w:val="22"/>
          <w:szCs w:val="22"/>
        </w:rPr>
        <w:t xml:space="preserve">Holmes, Edward C., Andrew </w:t>
      </w:r>
      <w:proofErr w:type="spellStart"/>
      <w:r w:rsidRPr="00512C00">
        <w:rPr>
          <w:sz w:val="22"/>
          <w:szCs w:val="22"/>
        </w:rPr>
        <w:t>Rambaut</w:t>
      </w:r>
      <w:proofErr w:type="spellEnd"/>
      <w:r w:rsidRPr="00512C00">
        <w:rPr>
          <w:sz w:val="22"/>
          <w:szCs w:val="22"/>
        </w:rPr>
        <w:t>, &amp; Andersen, Kristian G.</w:t>
      </w:r>
    </w:p>
    <w:p w14:paraId="41B1ED08" w14:textId="77777777" w:rsidR="00A53549" w:rsidRPr="00512C00" w:rsidRDefault="00A53549" w:rsidP="00512C00">
      <w:pPr>
        <w:widowControl w:val="0"/>
        <w:autoSpaceDE w:val="0"/>
        <w:autoSpaceDN w:val="0"/>
        <w:adjustRightInd w:val="0"/>
        <w:ind w:left="1440"/>
        <w:rPr>
          <w:sz w:val="22"/>
          <w:szCs w:val="22"/>
        </w:rPr>
      </w:pPr>
      <w:r w:rsidRPr="00512C00">
        <w:rPr>
          <w:sz w:val="22"/>
          <w:szCs w:val="22"/>
        </w:rPr>
        <w:t>2018</w:t>
      </w:r>
      <w:r w:rsidRPr="00512C00">
        <w:rPr>
          <w:sz w:val="22"/>
          <w:szCs w:val="22"/>
        </w:rPr>
        <w:tab/>
        <w:t xml:space="preserve">Pandemics: spend on surveillance, not prediction. Nature. 558(14):180-183. </w:t>
      </w:r>
    </w:p>
    <w:p w14:paraId="61DF2226" w14:textId="77777777" w:rsidR="00A53549" w:rsidRPr="00512C00" w:rsidRDefault="00A53549" w:rsidP="00512C00">
      <w:pPr>
        <w:ind w:firstLine="720"/>
        <w:rPr>
          <w:color w:val="222222"/>
          <w:sz w:val="22"/>
          <w:szCs w:val="22"/>
          <w:shd w:val="clear" w:color="auto" w:fill="FFFFFF"/>
        </w:rPr>
      </w:pPr>
      <w:r w:rsidRPr="00512C00">
        <w:rPr>
          <w:color w:val="222222"/>
          <w:sz w:val="22"/>
          <w:szCs w:val="22"/>
          <w:shd w:val="clear" w:color="auto" w:fill="FFFFFF"/>
        </w:rPr>
        <w:t xml:space="preserve">Benton, Adia </w:t>
      </w:r>
    </w:p>
    <w:p w14:paraId="482DE844" w14:textId="77777777" w:rsidR="00A53549" w:rsidRPr="00512C00" w:rsidRDefault="00A53549" w:rsidP="00512C00">
      <w:pPr>
        <w:ind w:left="1440"/>
        <w:rPr>
          <w:sz w:val="22"/>
          <w:szCs w:val="22"/>
        </w:rPr>
      </w:pPr>
      <w:r w:rsidRPr="00512C00">
        <w:rPr>
          <w:color w:val="222222"/>
          <w:sz w:val="22"/>
          <w:szCs w:val="22"/>
          <w:shd w:val="clear" w:color="auto" w:fill="FFFFFF"/>
        </w:rPr>
        <w:t>2016</w:t>
      </w:r>
      <w:r w:rsidRPr="00512C00">
        <w:rPr>
          <w:color w:val="222222"/>
          <w:sz w:val="22"/>
          <w:szCs w:val="22"/>
          <w:shd w:val="clear" w:color="auto" w:fill="FFFFFF"/>
        </w:rPr>
        <w:tab/>
        <w:t>“What’s the Matter Boss, We Sick? A Meditation on Ebola’s Origin Stories." In </w:t>
      </w:r>
      <w:r w:rsidRPr="00512C00">
        <w:rPr>
          <w:i/>
          <w:iCs/>
          <w:color w:val="222222"/>
          <w:sz w:val="22"/>
          <w:szCs w:val="22"/>
          <w:shd w:val="clear" w:color="auto" w:fill="FFFFFF"/>
        </w:rPr>
        <w:t>Ebola's Message</w:t>
      </w:r>
      <w:r w:rsidRPr="00512C00">
        <w:rPr>
          <w:color w:val="222222"/>
          <w:sz w:val="22"/>
          <w:szCs w:val="22"/>
          <w:shd w:val="clear" w:color="auto" w:fill="FFFFFF"/>
        </w:rPr>
        <w:t xml:space="preserve">. </w:t>
      </w:r>
      <w:hyperlink r:id="rId44" w:history="1">
        <w:r w:rsidRPr="00512C00">
          <w:rPr>
            <w:rStyle w:val="Hyperlink"/>
            <w:sz w:val="22"/>
            <w:szCs w:val="22"/>
          </w:rPr>
          <w:t>https://covid-19.mitpress.mit.edu/pub/7yai8v7v/release/1</w:t>
        </w:r>
      </w:hyperlink>
    </w:p>
    <w:p w14:paraId="0DE156DA" w14:textId="77777777" w:rsidR="00F334A3" w:rsidRPr="00512C00" w:rsidRDefault="00F334A3" w:rsidP="00512C00">
      <w:pPr>
        <w:ind w:left="720"/>
        <w:rPr>
          <w:color w:val="000000" w:themeColor="text1"/>
          <w:sz w:val="22"/>
          <w:szCs w:val="22"/>
          <w:shd w:val="clear" w:color="auto" w:fill="FFFFFF"/>
        </w:rPr>
      </w:pPr>
      <w:r w:rsidRPr="00512C00">
        <w:rPr>
          <w:color w:val="000000" w:themeColor="text1"/>
          <w:sz w:val="22"/>
          <w:szCs w:val="22"/>
          <w:shd w:val="clear" w:color="auto" w:fill="FFFFFF"/>
        </w:rPr>
        <w:t>Checchi, F., et al.</w:t>
      </w:r>
    </w:p>
    <w:p w14:paraId="18CDB147" w14:textId="2E05EAC8" w:rsidR="00F334A3" w:rsidRPr="00512C00" w:rsidRDefault="00F334A3" w:rsidP="00512C00">
      <w:pPr>
        <w:ind w:left="1440"/>
        <w:rPr>
          <w:color w:val="000000" w:themeColor="text1"/>
          <w:sz w:val="22"/>
          <w:szCs w:val="22"/>
          <w:shd w:val="clear" w:color="auto" w:fill="FFFFFF"/>
        </w:rPr>
      </w:pPr>
      <w:r w:rsidRPr="00512C00">
        <w:rPr>
          <w:color w:val="000000" w:themeColor="text1"/>
          <w:sz w:val="22"/>
          <w:szCs w:val="22"/>
          <w:shd w:val="clear" w:color="auto" w:fill="FFFFFF"/>
        </w:rPr>
        <w:t>2016</w:t>
      </w:r>
      <w:r w:rsidRPr="00512C00">
        <w:rPr>
          <w:color w:val="000000" w:themeColor="text1"/>
          <w:sz w:val="22"/>
          <w:szCs w:val="22"/>
          <w:shd w:val="clear" w:color="auto" w:fill="FFFFFF"/>
        </w:rPr>
        <w:tab/>
        <w:t xml:space="preserve">“World Health Organization and emergency health: if not now, </w:t>
      </w:r>
      <w:r w:rsidR="001A2C4A" w:rsidRPr="00512C00">
        <w:rPr>
          <w:color w:val="000000" w:themeColor="text1"/>
          <w:sz w:val="22"/>
          <w:szCs w:val="22"/>
          <w:shd w:val="clear" w:color="auto" w:fill="FFFFFF"/>
        </w:rPr>
        <w:t xml:space="preserve">when?” </w:t>
      </w:r>
      <w:r w:rsidR="001A2C4A" w:rsidRPr="00512C00">
        <w:rPr>
          <w:i/>
          <w:iCs/>
          <w:color w:val="000000" w:themeColor="text1"/>
          <w:sz w:val="22"/>
          <w:szCs w:val="22"/>
          <w:shd w:val="clear" w:color="auto" w:fill="FFFFFF"/>
        </w:rPr>
        <w:t xml:space="preserve">BMJ </w:t>
      </w:r>
      <w:r w:rsidRPr="00512C00">
        <w:rPr>
          <w:i/>
          <w:iCs/>
          <w:color w:val="000000" w:themeColor="text1"/>
          <w:sz w:val="22"/>
          <w:szCs w:val="22"/>
          <w:shd w:val="clear" w:color="auto" w:fill="FFFFFF"/>
        </w:rPr>
        <w:t>352</w:t>
      </w:r>
      <w:r w:rsidR="001A2C4A" w:rsidRPr="00512C00">
        <w:rPr>
          <w:color w:val="000000" w:themeColor="text1"/>
          <w:sz w:val="22"/>
          <w:szCs w:val="22"/>
          <w:shd w:val="clear" w:color="auto" w:fill="FFFFFF"/>
        </w:rPr>
        <w:t xml:space="preserve">: </w:t>
      </w:r>
      <w:r w:rsidRPr="00512C00">
        <w:rPr>
          <w:color w:val="000000" w:themeColor="text1"/>
          <w:sz w:val="22"/>
          <w:szCs w:val="22"/>
          <w:shd w:val="clear" w:color="auto" w:fill="FFFFFF"/>
        </w:rPr>
        <w:t>i469.</w:t>
      </w:r>
    </w:p>
    <w:p w14:paraId="24345817" w14:textId="77777777" w:rsidR="00A53549" w:rsidRPr="00512C00" w:rsidRDefault="00A53549" w:rsidP="00512C00">
      <w:pPr>
        <w:ind w:left="1440" w:hanging="720"/>
        <w:rPr>
          <w:sz w:val="22"/>
          <w:szCs w:val="22"/>
        </w:rPr>
      </w:pPr>
      <w:r w:rsidRPr="00512C00">
        <w:rPr>
          <w:sz w:val="22"/>
          <w:szCs w:val="22"/>
        </w:rPr>
        <w:t xml:space="preserve">Peterson, Kristin and </w:t>
      </w:r>
      <w:hyperlink r:id="rId45" w:tooltip="Posts by Kristin Peterson and Morenike O. Folayan" w:history="1">
        <w:proofErr w:type="spellStart"/>
        <w:r w:rsidRPr="00512C00">
          <w:rPr>
            <w:sz w:val="22"/>
            <w:szCs w:val="22"/>
          </w:rPr>
          <w:t>Morenike</w:t>
        </w:r>
        <w:proofErr w:type="spellEnd"/>
        <w:r w:rsidRPr="00512C00">
          <w:rPr>
            <w:sz w:val="22"/>
            <w:szCs w:val="22"/>
          </w:rPr>
          <w:t xml:space="preserve"> O. </w:t>
        </w:r>
        <w:proofErr w:type="spellStart"/>
        <w:r w:rsidRPr="00512C00">
          <w:rPr>
            <w:sz w:val="22"/>
            <w:szCs w:val="22"/>
          </w:rPr>
          <w:t>Folayan</w:t>
        </w:r>
        <w:proofErr w:type="spellEnd"/>
      </w:hyperlink>
    </w:p>
    <w:p w14:paraId="0724269A" w14:textId="77777777" w:rsidR="00A53549" w:rsidRPr="00512C00" w:rsidRDefault="00A53549" w:rsidP="00512C00">
      <w:pPr>
        <w:widowControl w:val="0"/>
        <w:autoSpaceDE w:val="0"/>
        <w:autoSpaceDN w:val="0"/>
        <w:adjustRightInd w:val="0"/>
        <w:ind w:left="1440"/>
        <w:rPr>
          <w:sz w:val="22"/>
          <w:szCs w:val="22"/>
        </w:rPr>
      </w:pPr>
      <w:r w:rsidRPr="00512C00">
        <w:rPr>
          <w:sz w:val="22"/>
          <w:szCs w:val="22"/>
        </w:rPr>
        <w:t>2017</w:t>
      </w:r>
      <w:r w:rsidRPr="00512C00">
        <w:rPr>
          <w:sz w:val="22"/>
          <w:szCs w:val="22"/>
        </w:rPr>
        <w:tab/>
        <w:t xml:space="preserve">How Nigeria Defeated Ebola. </w:t>
      </w:r>
      <w:hyperlink r:id="rId46" w:history="1">
        <w:r w:rsidRPr="00512C00">
          <w:rPr>
            <w:rStyle w:val="Hyperlink"/>
            <w:sz w:val="22"/>
            <w:szCs w:val="22"/>
          </w:rPr>
          <w:t>http://africasacountry.com/2017/12/how-nigeria-defeated-ebola/</w:t>
        </w:r>
      </w:hyperlink>
      <w:r w:rsidRPr="00512C00">
        <w:rPr>
          <w:sz w:val="22"/>
          <w:szCs w:val="22"/>
        </w:rPr>
        <w:t xml:space="preserve"> </w:t>
      </w:r>
    </w:p>
    <w:p w14:paraId="54E6BB0B" w14:textId="77777777" w:rsidR="00F334A3" w:rsidRPr="00512C00" w:rsidRDefault="00F334A3" w:rsidP="00512C00">
      <w:pPr>
        <w:widowControl w:val="0"/>
        <w:autoSpaceDE w:val="0"/>
        <w:autoSpaceDN w:val="0"/>
        <w:adjustRightInd w:val="0"/>
        <w:rPr>
          <w:b/>
          <w:bCs/>
          <w:sz w:val="22"/>
          <w:szCs w:val="22"/>
          <w:u w:val="single"/>
        </w:rPr>
      </w:pPr>
    </w:p>
    <w:p w14:paraId="2806F9EC" w14:textId="77777777" w:rsidR="002D5F64" w:rsidRPr="00512C00" w:rsidRDefault="002D5F64" w:rsidP="00512C00">
      <w:pPr>
        <w:widowControl w:val="0"/>
        <w:autoSpaceDE w:val="0"/>
        <w:autoSpaceDN w:val="0"/>
        <w:adjustRightInd w:val="0"/>
        <w:rPr>
          <w:b/>
          <w:sz w:val="22"/>
          <w:szCs w:val="22"/>
          <w:u w:val="single"/>
        </w:rPr>
      </w:pPr>
    </w:p>
    <w:p w14:paraId="7D9BE075" w14:textId="57939B7F" w:rsidR="00A53549" w:rsidRPr="00512C00" w:rsidRDefault="00E60536" w:rsidP="00512C00">
      <w:pPr>
        <w:widowControl w:val="0"/>
        <w:autoSpaceDE w:val="0"/>
        <w:autoSpaceDN w:val="0"/>
        <w:adjustRightInd w:val="0"/>
        <w:rPr>
          <w:b/>
          <w:sz w:val="22"/>
          <w:szCs w:val="22"/>
          <w:u w:val="single"/>
        </w:rPr>
      </w:pPr>
      <w:r w:rsidRPr="00512C00">
        <w:rPr>
          <w:b/>
          <w:sz w:val="22"/>
          <w:szCs w:val="22"/>
          <w:u w:val="single"/>
        </w:rPr>
        <w:t xml:space="preserve">Nov. 16 </w:t>
      </w:r>
      <w:r w:rsidR="00A53549" w:rsidRPr="00512C00">
        <w:rPr>
          <w:b/>
          <w:sz w:val="22"/>
          <w:szCs w:val="22"/>
          <w:u w:val="single"/>
        </w:rPr>
        <w:t>COVID-19 in humanitarian emergencies</w:t>
      </w:r>
    </w:p>
    <w:p w14:paraId="3FB469C3" w14:textId="77777777" w:rsidR="00A53549" w:rsidRPr="00512C00" w:rsidRDefault="00A53549" w:rsidP="00512C00">
      <w:pPr>
        <w:ind w:firstLine="720"/>
        <w:rPr>
          <w:color w:val="000000"/>
          <w:sz w:val="22"/>
          <w:szCs w:val="22"/>
          <w:shd w:val="clear" w:color="auto" w:fill="FFFFFF"/>
        </w:rPr>
      </w:pPr>
      <w:r w:rsidRPr="00512C00">
        <w:rPr>
          <w:color w:val="000000"/>
          <w:sz w:val="22"/>
          <w:szCs w:val="22"/>
          <w:shd w:val="clear" w:color="auto" w:fill="FFFFFF"/>
        </w:rPr>
        <w:t>[potential additional resources TBA]</w:t>
      </w:r>
    </w:p>
    <w:p w14:paraId="074A24A7" w14:textId="77777777" w:rsidR="00A53549" w:rsidRPr="00512C00" w:rsidRDefault="00A53549" w:rsidP="00512C00">
      <w:pPr>
        <w:ind w:firstLine="720"/>
        <w:rPr>
          <w:color w:val="000000"/>
          <w:sz w:val="22"/>
          <w:szCs w:val="22"/>
          <w:shd w:val="clear" w:color="auto" w:fill="FFFFFF"/>
        </w:rPr>
      </w:pPr>
      <w:r w:rsidRPr="00512C00">
        <w:rPr>
          <w:color w:val="000000"/>
          <w:sz w:val="22"/>
          <w:szCs w:val="22"/>
          <w:shd w:val="clear" w:color="auto" w:fill="FFFFFF"/>
        </w:rPr>
        <w:t xml:space="preserve">UNOCHA </w:t>
      </w:r>
    </w:p>
    <w:p w14:paraId="426CC0BB" w14:textId="77777777" w:rsidR="00A53549" w:rsidRPr="00512C00" w:rsidRDefault="00A53549" w:rsidP="00512C00">
      <w:pPr>
        <w:ind w:left="1440"/>
        <w:rPr>
          <w:sz w:val="22"/>
          <w:szCs w:val="22"/>
        </w:rPr>
      </w:pPr>
      <w:r w:rsidRPr="00512C00">
        <w:rPr>
          <w:color w:val="000000"/>
          <w:sz w:val="22"/>
          <w:szCs w:val="22"/>
          <w:shd w:val="clear" w:color="auto" w:fill="FFFFFF"/>
        </w:rPr>
        <w:t>2020</w:t>
      </w:r>
      <w:r w:rsidRPr="00512C00">
        <w:rPr>
          <w:color w:val="000000"/>
          <w:sz w:val="22"/>
          <w:szCs w:val="22"/>
          <w:shd w:val="clear" w:color="auto" w:fill="FFFFFF"/>
        </w:rPr>
        <w:tab/>
        <w:t xml:space="preserve">“Global humanitarian response plan for COVID-19.” </w:t>
      </w:r>
      <w:hyperlink r:id="rId47" w:history="1">
        <w:r w:rsidRPr="00512C00">
          <w:rPr>
            <w:rStyle w:val="Hyperlink"/>
            <w:sz w:val="22"/>
            <w:szCs w:val="22"/>
          </w:rPr>
          <w:t>https://www.unocha.org/sites/unocha/files/GHRP-COVID19_May_Update.pdf</w:t>
        </w:r>
      </w:hyperlink>
    </w:p>
    <w:p w14:paraId="612AAA43" w14:textId="77777777" w:rsidR="00A53549" w:rsidRPr="00512C00" w:rsidRDefault="00A53549" w:rsidP="00512C00">
      <w:pPr>
        <w:ind w:firstLine="720"/>
        <w:rPr>
          <w:color w:val="000000"/>
          <w:sz w:val="22"/>
          <w:szCs w:val="22"/>
          <w:shd w:val="clear" w:color="auto" w:fill="FFFFFF"/>
        </w:rPr>
      </w:pPr>
      <w:r w:rsidRPr="00512C00">
        <w:rPr>
          <w:color w:val="000000"/>
          <w:sz w:val="22"/>
          <w:szCs w:val="22"/>
          <w:shd w:val="clear" w:color="auto" w:fill="FFFFFF"/>
        </w:rPr>
        <w:t>de Waal, Alex</w:t>
      </w:r>
    </w:p>
    <w:p w14:paraId="3CD2AE7F" w14:textId="77777777" w:rsidR="00A53549" w:rsidRPr="00512C00" w:rsidRDefault="00A53549" w:rsidP="00512C00">
      <w:pPr>
        <w:ind w:left="1440"/>
        <w:rPr>
          <w:sz w:val="22"/>
          <w:szCs w:val="22"/>
        </w:rPr>
      </w:pPr>
      <w:r w:rsidRPr="00512C00">
        <w:rPr>
          <w:color w:val="000000"/>
          <w:sz w:val="22"/>
          <w:szCs w:val="22"/>
          <w:shd w:val="clear" w:color="auto" w:fill="FFFFFF"/>
        </w:rPr>
        <w:t>2020</w:t>
      </w:r>
      <w:r w:rsidRPr="00512C00">
        <w:rPr>
          <w:color w:val="000000"/>
          <w:sz w:val="22"/>
          <w:szCs w:val="22"/>
          <w:shd w:val="clear" w:color="auto" w:fill="FFFFFF"/>
        </w:rPr>
        <w:tab/>
        <w:t>“</w:t>
      </w:r>
      <w:r w:rsidRPr="00512C00">
        <w:rPr>
          <w:sz w:val="22"/>
          <w:szCs w:val="22"/>
          <w:bdr w:val="none" w:sz="0" w:space="0" w:color="auto" w:frame="1"/>
          <w:shd w:val="clear" w:color="auto" w:fill="FFFFFF"/>
        </w:rPr>
        <w:t>New Pathogen, Old Politics</w:t>
      </w:r>
      <w:r w:rsidRPr="00512C00">
        <w:rPr>
          <w:color w:val="000000"/>
          <w:sz w:val="22"/>
          <w:szCs w:val="22"/>
          <w:shd w:val="clear" w:color="auto" w:fill="FFFFFF"/>
        </w:rPr>
        <w:t>,” </w:t>
      </w:r>
      <w:r w:rsidRPr="00512C00">
        <w:rPr>
          <w:rStyle w:val="Emphasis"/>
          <w:color w:val="000000"/>
          <w:sz w:val="22"/>
          <w:szCs w:val="22"/>
          <w:bdr w:val="none" w:sz="0" w:space="0" w:color="auto" w:frame="1"/>
          <w:shd w:val="clear" w:color="auto" w:fill="FFFFFF"/>
        </w:rPr>
        <w:t>Boston Review</w:t>
      </w:r>
      <w:r w:rsidRPr="00512C00">
        <w:rPr>
          <w:color w:val="000000"/>
          <w:sz w:val="22"/>
          <w:szCs w:val="22"/>
          <w:shd w:val="clear" w:color="auto" w:fill="FFFFFF"/>
        </w:rPr>
        <w:t xml:space="preserve">, April 3, 2020. </w:t>
      </w:r>
      <w:hyperlink r:id="rId48" w:history="1">
        <w:r w:rsidRPr="00512C00">
          <w:rPr>
            <w:rStyle w:val="Hyperlink"/>
            <w:sz w:val="22"/>
            <w:szCs w:val="22"/>
          </w:rPr>
          <w:t>http://bostonreview.net/science-nature/alex-de-waal-new-pathogen-old-politics</w:t>
        </w:r>
      </w:hyperlink>
    </w:p>
    <w:p w14:paraId="797D1606" w14:textId="77777777" w:rsidR="00A53549" w:rsidRPr="00512C00" w:rsidRDefault="00A53549" w:rsidP="00512C00">
      <w:pPr>
        <w:ind w:firstLine="720"/>
        <w:rPr>
          <w:sz w:val="22"/>
          <w:szCs w:val="22"/>
        </w:rPr>
      </w:pPr>
      <w:r w:rsidRPr="00512C00">
        <w:rPr>
          <w:sz w:val="22"/>
          <w:szCs w:val="22"/>
        </w:rPr>
        <w:t>Development Initiatives</w:t>
      </w:r>
    </w:p>
    <w:p w14:paraId="4EC2E6DB" w14:textId="77777777" w:rsidR="00A53549" w:rsidRPr="00512C00" w:rsidRDefault="00A53549" w:rsidP="00512C00">
      <w:pPr>
        <w:ind w:left="720" w:firstLine="720"/>
        <w:rPr>
          <w:sz w:val="22"/>
          <w:szCs w:val="22"/>
        </w:rPr>
      </w:pPr>
      <w:r w:rsidRPr="00512C00">
        <w:rPr>
          <w:sz w:val="22"/>
          <w:szCs w:val="22"/>
        </w:rPr>
        <w:t>2020</w:t>
      </w:r>
      <w:r w:rsidRPr="00512C00">
        <w:rPr>
          <w:sz w:val="22"/>
          <w:szCs w:val="22"/>
        </w:rPr>
        <w:tab/>
        <w:t>“Crisis financing to the Covid-19 pandemic response.”</w:t>
      </w:r>
    </w:p>
    <w:p w14:paraId="261F3102" w14:textId="77777777" w:rsidR="00A53549" w:rsidRPr="00512C00" w:rsidRDefault="00665428" w:rsidP="00512C00">
      <w:pPr>
        <w:ind w:left="1440"/>
        <w:rPr>
          <w:sz w:val="22"/>
          <w:szCs w:val="22"/>
        </w:rPr>
      </w:pPr>
      <w:hyperlink r:id="rId49" w:history="1">
        <w:r w:rsidR="00A53549" w:rsidRPr="00512C00">
          <w:rPr>
            <w:rStyle w:val="Hyperlink"/>
            <w:sz w:val="22"/>
            <w:szCs w:val="22"/>
          </w:rPr>
          <w:t>https://devinit.org/resources/global-humanitarian-assistance-report-2020/crisis-financing-covid-19-pandemic-response/</w:t>
        </w:r>
      </w:hyperlink>
    </w:p>
    <w:p w14:paraId="0E8B9454" w14:textId="3A891CA3" w:rsidR="00EC7E37" w:rsidRPr="00512C00" w:rsidRDefault="00EC7E37" w:rsidP="00512C00">
      <w:pPr>
        <w:ind w:left="1440" w:hanging="720"/>
        <w:rPr>
          <w:sz w:val="22"/>
          <w:szCs w:val="22"/>
        </w:rPr>
      </w:pPr>
      <w:r w:rsidRPr="00512C00">
        <w:rPr>
          <w:sz w:val="22"/>
          <w:szCs w:val="22"/>
        </w:rPr>
        <w:t>Parker, Ben</w:t>
      </w:r>
    </w:p>
    <w:p w14:paraId="391C7574" w14:textId="64B1421E" w:rsidR="00EC7E37" w:rsidRPr="00512C00" w:rsidRDefault="00EC7E37" w:rsidP="00512C00">
      <w:pPr>
        <w:ind w:left="1440" w:hanging="720"/>
        <w:rPr>
          <w:sz w:val="22"/>
          <w:szCs w:val="22"/>
        </w:rPr>
      </w:pPr>
      <w:r w:rsidRPr="00512C00">
        <w:rPr>
          <w:sz w:val="22"/>
          <w:szCs w:val="22"/>
        </w:rPr>
        <w:tab/>
        <w:t>2020</w:t>
      </w:r>
      <w:r w:rsidRPr="00512C00">
        <w:rPr>
          <w:sz w:val="22"/>
          <w:szCs w:val="22"/>
        </w:rPr>
        <w:tab/>
      </w:r>
      <w:r w:rsidR="00FA6541" w:rsidRPr="00512C00">
        <w:rPr>
          <w:sz w:val="22"/>
          <w:szCs w:val="22"/>
        </w:rPr>
        <w:t>“</w:t>
      </w:r>
      <w:r w:rsidRPr="00512C00">
        <w:rPr>
          <w:color w:val="000000"/>
          <w:sz w:val="22"/>
          <w:szCs w:val="22"/>
        </w:rPr>
        <w:t>COVID-19 aid funding: The many pots and pitfalls.</w:t>
      </w:r>
      <w:r w:rsidR="00FA6541" w:rsidRPr="00512C00">
        <w:rPr>
          <w:color w:val="000000"/>
          <w:sz w:val="22"/>
          <w:szCs w:val="22"/>
        </w:rPr>
        <w:t>”</w:t>
      </w:r>
      <w:r w:rsidRPr="00512C00">
        <w:rPr>
          <w:color w:val="000000"/>
          <w:sz w:val="22"/>
          <w:szCs w:val="22"/>
        </w:rPr>
        <w:t xml:space="preserve"> The New Humanitarian. </w:t>
      </w:r>
      <w:hyperlink r:id="rId50" w:history="1">
        <w:r w:rsidRPr="00512C00">
          <w:rPr>
            <w:rStyle w:val="Hyperlink"/>
            <w:sz w:val="22"/>
            <w:szCs w:val="22"/>
          </w:rPr>
          <w:t>https://www.thenewhumanitarian.org/news/2020/06/03/keeping-track-coronavirus-aid-funding</w:t>
        </w:r>
      </w:hyperlink>
    </w:p>
    <w:p w14:paraId="15A7DE37" w14:textId="5B6D6369" w:rsidR="00A53549" w:rsidRPr="00512C00" w:rsidRDefault="00A53549" w:rsidP="00512C00">
      <w:pPr>
        <w:ind w:firstLine="720"/>
        <w:rPr>
          <w:sz w:val="22"/>
          <w:szCs w:val="22"/>
        </w:rPr>
      </w:pPr>
      <w:r w:rsidRPr="00512C00">
        <w:rPr>
          <w:sz w:val="22"/>
          <w:szCs w:val="22"/>
        </w:rPr>
        <w:t xml:space="preserve">Daglish, Sarah L. </w:t>
      </w:r>
    </w:p>
    <w:p w14:paraId="64049834" w14:textId="77777777" w:rsidR="00A53549" w:rsidRPr="00512C00" w:rsidRDefault="00A53549" w:rsidP="00512C00">
      <w:pPr>
        <w:ind w:left="1440"/>
        <w:rPr>
          <w:sz w:val="22"/>
          <w:szCs w:val="22"/>
        </w:rPr>
      </w:pPr>
      <w:r w:rsidRPr="00512C00">
        <w:rPr>
          <w:sz w:val="22"/>
          <w:szCs w:val="22"/>
        </w:rPr>
        <w:t>2020</w:t>
      </w:r>
      <w:r w:rsidRPr="00512C00">
        <w:rPr>
          <w:sz w:val="22"/>
          <w:szCs w:val="22"/>
        </w:rPr>
        <w:tab/>
        <w:t xml:space="preserve">“COVID-19 gives the lie to global health expertise.” The Lancet, 395(10231), 1189. </w:t>
      </w:r>
      <w:hyperlink r:id="rId51" w:history="1">
        <w:r w:rsidRPr="00512C00">
          <w:rPr>
            <w:rStyle w:val="Hyperlink"/>
            <w:sz w:val="22"/>
            <w:szCs w:val="22"/>
          </w:rPr>
          <w:t>https://doi.org/10.1016/S0140-6736(20)30739-X</w:t>
        </w:r>
      </w:hyperlink>
    </w:p>
    <w:p w14:paraId="1F4FF3E3" w14:textId="77777777" w:rsidR="00A53549" w:rsidRPr="00512C00" w:rsidRDefault="00A53549" w:rsidP="00512C00">
      <w:pPr>
        <w:ind w:firstLine="720"/>
        <w:rPr>
          <w:sz w:val="22"/>
          <w:szCs w:val="22"/>
        </w:rPr>
      </w:pPr>
      <w:proofErr w:type="spellStart"/>
      <w:r w:rsidRPr="00512C00">
        <w:rPr>
          <w:rFonts w:eastAsia="Cambria"/>
          <w:sz w:val="22"/>
          <w:szCs w:val="22"/>
          <w:bdr w:val="none" w:sz="0" w:space="0" w:color="auto" w:frame="1"/>
        </w:rPr>
        <w:t>Derwish</w:t>
      </w:r>
      <w:proofErr w:type="spellEnd"/>
      <w:r w:rsidRPr="00512C00">
        <w:rPr>
          <w:sz w:val="22"/>
          <w:szCs w:val="22"/>
        </w:rPr>
        <w:t xml:space="preserve">, </w:t>
      </w:r>
      <w:r w:rsidRPr="00512C00">
        <w:rPr>
          <w:rFonts w:eastAsia="Cambria"/>
          <w:sz w:val="22"/>
          <w:szCs w:val="22"/>
        </w:rPr>
        <w:t>Ammar</w:t>
      </w:r>
      <w:r w:rsidRPr="00512C00">
        <w:rPr>
          <w:sz w:val="22"/>
          <w:szCs w:val="22"/>
        </w:rPr>
        <w:t xml:space="preserve"> and </w:t>
      </w:r>
      <w:proofErr w:type="spellStart"/>
      <w:r w:rsidRPr="00512C00">
        <w:rPr>
          <w:rFonts w:eastAsia="Cambria"/>
          <w:sz w:val="22"/>
          <w:szCs w:val="22"/>
        </w:rPr>
        <w:t>Adly</w:t>
      </w:r>
      <w:proofErr w:type="spellEnd"/>
      <w:r w:rsidRPr="00512C00">
        <w:rPr>
          <w:rFonts w:eastAsia="Cambria"/>
          <w:sz w:val="22"/>
          <w:szCs w:val="22"/>
        </w:rPr>
        <w:t xml:space="preserve"> Mirza</w:t>
      </w:r>
    </w:p>
    <w:p w14:paraId="594BFBA4" w14:textId="77777777" w:rsidR="00A53549" w:rsidRPr="00512C00" w:rsidRDefault="00A53549" w:rsidP="00512C00">
      <w:pPr>
        <w:ind w:left="1440"/>
        <w:rPr>
          <w:sz w:val="22"/>
          <w:szCs w:val="22"/>
        </w:rPr>
      </w:pPr>
      <w:r w:rsidRPr="00512C00">
        <w:rPr>
          <w:sz w:val="22"/>
          <w:szCs w:val="22"/>
        </w:rPr>
        <w:t xml:space="preserve">2020 </w:t>
      </w:r>
      <w:r w:rsidRPr="00512C00">
        <w:rPr>
          <w:sz w:val="22"/>
          <w:szCs w:val="22"/>
        </w:rPr>
        <w:tab/>
        <w:t xml:space="preserve">“How coronavirus hit Aden: A Yemeni doctor’s diary. </w:t>
      </w:r>
      <w:hyperlink r:id="rId52" w:history="1">
        <w:r w:rsidRPr="00512C00">
          <w:rPr>
            <w:rStyle w:val="Hyperlink"/>
            <w:sz w:val="22"/>
            <w:szCs w:val="22"/>
          </w:rPr>
          <w:t>https://www.thenewhumanitarian.org/special-report/2020/07/07/coronavirus-aden-yemen-doctor-diary?utm_source=twitter&amp;utm_medium=social&amp;utm_campaign=social</w:t>
        </w:r>
      </w:hyperlink>
    </w:p>
    <w:p w14:paraId="2F0DE717" w14:textId="77777777" w:rsidR="00FA6541" w:rsidRPr="00512C00" w:rsidRDefault="00A53549" w:rsidP="00512C00">
      <w:pPr>
        <w:ind w:firstLine="720"/>
        <w:rPr>
          <w:sz w:val="22"/>
          <w:szCs w:val="22"/>
        </w:rPr>
      </w:pPr>
      <w:r w:rsidRPr="00512C00">
        <w:rPr>
          <w:sz w:val="22"/>
          <w:szCs w:val="22"/>
        </w:rPr>
        <w:t xml:space="preserve">Social Science in Humanitarian Action Platform </w:t>
      </w:r>
    </w:p>
    <w:p w14:paraId="39081F8A" w14:textId="38CD093F" w:rsidR="00FA6541" w:rsidRPr="00512C00" w:rsidRDefault="00FA6541" w:rsidP="00512C00">
      <w:pPr>
        <w:ind w:left="1440"/>
        <w:rPr>
          <w:sz w:val="22"/>
          <w:szCs w:val="22"/>
        </w:rPr>
      </w:pPr>
      <w:r w:rsidRPr="00512C00">
        <w:rPr>
          <w:sz w:val="22"/>
          <w:szCs w:val="22"/>
        </w:rPr>
        <w:t>2020</w:t>
      </w:r>
      <w:r w:rsidRPr="00512C00">
        <w:rPr>
          <w:sz w:val="22"/>
          <w:szCs w:val="22"/>
        </w:rPr>
        <w:tab/>
        <w:t xml:space="preserve">Updates on the novel COVID-19 outbreak for responders. </w:t>
      </w:r>
      <w:hyperlink r:id="rId53" w:history="1">
        <w:r w:rsidRPr="00512C00">
          <w:rPr>
            <w:rStyle w:val="Hyperlink"/>
            <w:sz w:val="22"/>
            <w:szCs w:val="22"/>
          </w:rPr>
          <w:t>https://www.socialscienceinaction.org/emergency/covid-19-pandemic/</w:t>
        </w:r>
      </w:hyperlink>
    </w:p>
    <w:p w14:paraId="4F5AB563" w14:textId="77777777" w:rsidR="00A53549" w:rsidRPr="00512C00" w:rsidRDefault="00A53549" w:rsidP="00512C00">
      <w:pPr>
        <w:widowControl w:val="0"/>
        <w:autoSpaceDE w:val="0"/>
        <w:autoSpaceDN w:val="0"/>
        <w:adjustRightInd w:val="0"/>
        <w:rPr>
          <w:bCs/>
          <w:i/>
          <w:sz w:val="22"/>
          <w:szCs w:val="22"/>
        </w:rPr>
      </w:pPr>
    </w:p>
    <w:p w14:paraId="65ED6437" w14:textId="77777777" w:rsidR="00A53549" w:rsidRPr="00512C00" w:rsidRDefault="00A53549" w:rsidP="00512C00">
      <w:pPr>
        <w:widowControl w:val="0"/>
        <w:autoSpaceDE w:val="0"/>
        <w:autoSpaceDN w:val="0"/>
        <w:adjustRightInd w:val="0"/>
        <w:rPr>
          <w:bCs/>
          <w:i/>
          <w:sz w:val="22"/>
          <w:szCs w:val="22"/>
        </w:rPr>
      </w:pPr>
    </w:p>
    <w:p w14:paraId="3065F2F4" w14:textId="7B6ED261" w:rsidR="00604F0F" w:rsidRPr="00512C00" w:rsidRDefault="00E60536" w:rsidP="00512C00">
      <w:pPr>
        <w:rPr>
          <w:b/>
          <w:bCs/>
          <w:color w:val="222222"/>
          <w:sz w:val="22"/>
          <w:szCs w:val="22"/>
          <w:u w:val="single"/>
          <w:shd w:val="clear" w:color="auto" w:fill="FFFFFF"/>
        </w:rPr>
      </w:pPr>
      <w:r w:rsidRPr="00512C00">
        <w:rPr>
          <w:b/>
          <w:bCs/>
          <w:color w:val="222222"/>
          <w:sz w:val="22"/>
          <w:szCs w:val="22"/>
          <w:u w:val="single"/>
          <w:shd w:val="clear" w:color="auto" w:fill="FFFFFF"/>
        </w:rPr>
        <w:t xml:space="preserve">Nov. 23 </w:t>
      </w:r>
      <w:r w:rsidR="00604F0F" w:rsidRPr="00512C00">
        <w:rPr>
          <w:b/>
          <w:bCs/>
          <w:color w:val="222222"/>
          <w:sz w:val="22"/>
          <w:szCs w:val="22"/>
          <w:u w:val="single"/>
          <w:shd w:val="clear" w:color="auto" w:fill="FFFFFF"/>
        </w:rPr>
        <w:t>#MeToo: Gender-based Violence in Humanitarian Crises and in Humanitarian Responses</w:t>
      </w:r>
    </w:p>
    <w:p w14:paraId="4231706F" w14:textId="77777777" w:rsidR="00604F0F" w:rsidRPr="00512C00" w:rsidRDefault="00604F0F" w:rsidP="00512C00">
      <w:pPr>
        <w:ind w:left="720"/>
        <w:rPr>
          <w:color w:val="222222"/>
          <w:sz w:val="22"/>
          <w:szCs w:val="22"/>
          <w:shd w:val="clear" w:color="auto" w:fill="FFFFFF"/>
        </w:rPr>
      </w:pPr>
      <w:proofErr w:type="spellStart"/>
      <w:r w:rsidRPr="00512C00">
        <w:rPr>
          <w:color w:val="222222"/>
          <w:sz w:val="22"/>
          <w:szCs w:val="22"/>
          <w:shd w:val="clear" w:color="auto" w:fill="FFFFFF"/>
        </w:rPr>
        <w:t>Atim</w:t>
      </w:r>
      <w:proofErr w:type="spellEnd"/>
      <w:r w:rsidRPr="00512C00">
        <w:rPr>
          <w:color w:val="222222"/>
          <w:sz w:val="22"/>
          <w:szCs w:val="22"/>
          <w:shd w:val="clear" w:color="auto" w:fill="FFFFFF"/>
        </w:rPr>
        <w:t xml:space="preserve">, T., </w:t>
      </w:r>
      <w:proofErr w:type="spellStart"/>
      <w:r w:rsidRPr="00512C00">
        <w:rPr>
          <w:color w:val="222222"/>
          <w:sz w:val="22"/>
          <w:szCs w:val="22"/>
          <w:shd w:val="clear" w:color="auto" w:fill="FFFFFF"/>
        </w:rPr>
        <w:t>Mazurana</w:t>
      </w:r>
      <w:proofErr w:type="spellEnd"/>
      <w:r w:rsidRPr="00512C00">
        <w:rPr>
          <w:color w:val="222222"/>
          <w:sz w:val="22"/>
          <w:szCs w:val="22"/>
          <w:shd w:val="clear" w:color="auto" w:fill="FFFFFF"/>
        </w:rPr>
        <w:t xml:space="preserve">, D. and </w:t>
      </w:r>
      <w:proofErr w:type="spellStart"/>
      <w:r w:rsidRPr="00512C00">
        <w:rPr>
          <w:color w:val="222222"/>
          <w:sz w:val="22"/>
          <w:szCs w:val="22"/>
          <w:shd w:val="clear" w:color="auto" w:fill="FFFFFF"/>
        </w:rPr>
        <w:t>Marshak</w:t>
      </w:r>
      <w:proofErr w:type="spellEnd"/>
      <w:r w:rsidRPr="00512C00">
        <w:rPr>
          <w:color w:val="222222"/>
          <w:sz w:val="22"/>
          <w:szCs w:val="22"/>
          <w:shd w:val="clear" w:color="auto" w:fill="FFFFFF"/>
        </w:rPr>
        <w:t>, A.</w:t>
      </w:r>
    </w:p>
    <w:p w14:paraId="7DB33527" w14:textId="77777777" w:rsidR="00604F0F" w:rsidRPr="00512C00" w:rsidRDefault="00604F0F" w:rsidP="00512C00">
      <w:pPr>
        <w:ind w:left="1440"/>
        <w:rPr>
          <w:sz w:val="22"/>
          <w:szCs w:val="22"/>
        </w:rPr>
      </w:pPr>
      <w:r w:rsidRPr="00512C00">
        <w:rPr>
          <w:color w:val="222222"/>
          <w:sz w:val="22"/>
          <w:szCs w:val="22"/>
          <w:shd w:val="clear" w:color="auto" w:fill="FFFFFF"/>
        </w:rPr>
        <w:lastRenderedPageBreak/>
        <w:t>2018</w:t>
      </w:r>
      <w:r w:rsidRPr="00512C00">
        <w:rPr>
          <w:color w:val="222222"/>
          <w:sz w:val="22"/>
          <w:szCs w:val="22"/>
          <w:shd w:val="clear" w:color="auto" w:fill="FFFFFF"/>
        </w:rPr>
        <w:tab/>
        <w:t>Women survivors and their children born of wartime sexual violence in northern Uganda. </w:t>
      </w:r>
      <w:r w:rsidRPr="00512C00">
        <w:rPr>
          <w:i/>
          <w:iCs/>
          <w:color w:val="222222"/>
          <w:sz w:val="22"/>
          <w:szCs w:val="22"/>
          <w:shd w:val="clear" w:color="auto" w:fill="FFFFFF"/>
        </w:rPr>
        <w:t>Disasters</w:t>
      </w:r>
      <w:r w:rsidRPr="00512C00">
        <w:rPr>
          <w:color w:val="222222"/>
          <w:sz w:val="22"/>
          <w:szCs w:val="22"/>
          <w:shd w:val="clear" w:color="auto" w:fill="FFFFFF"/>
        </w:rPr>
        <w:t>, </w:t>
      </w:r>
      <w:r w:rsidRPr="00512C00">
        <w:rPr>
          <w:i/>
          <w:iCs/>
          <w:color w:val="222222"/>
          <w:sz w:val="22"/>
          <w:szCs w:val="22"/>
          <w:shd w:val="clear" w:color="auto" w:fill="FFFFFF"/>
        </w:rPr>
        <w:t>42</w:t>
      </w:r>
      <w:r w:rsidRPr="00512C00">
        <w:rPr>
          <w:color w:val="222222"/>
          <w:sz w:val="22"/>
          <w:szCs w:val="22"/>
          <w:shd w:val="clear" w:color="auto" w:fill="FFFFFF"/>
        </w:rPr>
        <w:t>(S1).</w:t>
      </w:r>
    </w:p>
    <w:p w14:paraId="2F97407F" w14:textId="77777777" w:rsidR="00604F0F" w:rsidRPr="00512C00" w:rsidRDefault="00604F0F" w:rsidP="00512C00">
      <w:pPr>
        <w:ind w:firstLine="720"/>
        <w:rPr>
          <w:color w:val="222222"/>
          <w:sz w:val="22"/>
          <w:szCs w:val="22"/>
          <w:shd w:val="clear" w:color="auto" w:fill="FFFFFF"/>
        </w:rPr>
      </w:pPr>
      <w:proofErr w:type="spellStart"/>
      <w:r w:rsidRPr="00512C00">
        <w:rPr>
          <w:color w:val="222222"/>
          <w:sz w:val="22"/>
          <w:szCs w:val="22"/>
          <w:shd w:val="clear" w:color="auto" w:fill="FFFFFF"/>
        </w:rPr>
        <w:t>Touquet</w:t>
      </w:r>
      <w:proofErr w:type="spellEnd"/>
      <w:r w:rsidRPr="00512C00">
        <w:rPr>
          <w:color w:val="222222"/>
          <w:sz w:val="22"/>
          <w:szCs w:val="22"/>
          <w:shd w:val="clear" w:color="auto" w:fill="FFFFFF"/>
        </w:rPr>
        <w:t xml:space="preserve">, H. and </w:t>
      </w:r>
      <w:proofErr w:type="spellStart"/>
      <w:r w:rsidRPr="00512C00">
        <w:rPr>
          <w:color w:val="222222"/>
          <w:sz w:val="22"/>
          <w:szCs w:val="22"/>
          <w:shd w:val="clear" w:color="auto" w:fill="FFFFFF"/>
        </w:rPr>
        <w:t>Gorris</w:t>
      </w:r>
      <w:proofErr w:type="spellEnd"/>
      <w:r w:rsidRPr="00512C00">
        <w:rPr>
          <w:color w:val="222222"/>
          <w:sz w:val="22"/>
          <w:szCs w:val="22"/>
          <w:shd w:val="clear" w:color="auto" w:fill="FFFFFF"/>
        </w:rPr>
        <w:t xml:space="preserve">, E., </w:t>
      </w:r>
    </w:p>
    <w:p w14:paraId="58920B0C" w14:textId="77777777" w:rsidR="00604F0F" w:rsidRPr="00512C00" w:rsidRDefault="00604F0F" w:rsidP="00512C00">
      <w:pPr>
        <w:ind w:left="1440"/>
        <w:rPr>
          <w:sz w:val="22"/>
          <w:szCs w:val="22"/>
        </w:rPr>
      </w:pPr>
      <w:r w:rsidRPr="00512C00">
        <w:rPr>
          <w:color w:val="222222"/>
          <w:sz w:val="22"/>
          <w:szCs w:val="22"/>
          <w:shd w:val="clear" w:color="auto" w:fill="FFFFFF"/>
        </w:rPr>
        <w:t>2016</w:t>
      </w:r>
      <w:r w:rsidRPr="00512C00">
        <w:rPr>
          <w:color w:val="222222"/>
          <w:sz w:val="22"/>
          <w:szCs w:val="22"/>
          <w:shd w:val="clear" w:color="auto" w:fill="FFFFFF"/>
        </w:rPr>
        <w:tab/>
        <w:t xml:space="preserve">Out of the shadows? The inclusion of men and boys in </w:t>
      </w:r>
      <w:proofErr w:type="spellStart"/>
      <w:r w:rsidRPr="00512C00">
        <w:rPr>
          <w:color w:val="222222"/>
          <w:sz w:val="22"/>
          <w:szCs w:val="22"/>
          <w:shd w:val="clear" w:color="auto" w:fill="FFFFFF"/>
        </w:rPr>
        <w:t>conceptualisations</w:t>
      </w:r>
      <w:proofErr w:type="spellEnd"/>
      <w:r w:rsidRPr="00512C00">
        <w:rPr>
          <w:color w:val="222222"/>
          <w:sz w:val="22"/>
          <w:szCs w:val="22"/>
          <w:shd w:val="clear" w:color="auto" w:fill="FFFFFF"/>
        </w:rPr>
        <w:t xml:space="preserve"> of wartime sexual violence. </w:t>
      </w:r>
      <w:r w:rsidRPr="00512C00">
        <w:rPr>
          <w:i/>
          <w:iCs/>
          <w:color w:val="222222"/>
          <w:sz w:val="22"/>
          <w:szCs w:val="22"/>
          <w:shd w:val="clear" w:color="auto" w:fill="FFFFFF"/>
        </w:rPr>
        <w:t>Reproductive health matters</w:t>
      </w:r>
      <w:r w:rsidRPr="00512C00">
        <w:rPr>
          <w:color w:val="222222"/>
          <w:sz w:val="22"/>
          <w:szCs w:val="22"/>
          <w:shd w:val="clear" w:color="auto" w:fill="FFFFFF"/>
        </w:rPr>
        <w:t>, </w:t>
      </w:r>
      <w:r w:rsidRPr="00512C00">
        <w:rPr>
          <w:i/>
          <w:iCs/>
          <w:color w:val="222222"/>
          <w:sz w:val="22"/>
          <w:szCs w:val="22"/>
          <w:shd w:val="clear" w:color="auto" w:fill="FFFFFF"/>
        </w:rPr>
        <w:t>24</w:t>
      </w:r>
      <w:r w:rsidRPr="00512C00">
        <w:rPr>
          <w:color w:val="222222"/>
          <w:sz w:val="22"/>
          <w:szCs w:val="22"/>
          <w:shd w:val="clear" w:color="auto" w:fill="FFFFFF"/>
        </w:rPr>
        <w:t>(47), pp. 36-46.</w:t>
      </w:r>
    </w:p>
    <w:p w14:paraId="03695784" w14:textId="77777777" w:rsidR="00604F0F" w:rsidRPr="00512C00" w:rsidRDefault="00604F0F" w:rsidP="00512C00">
      <w:pPr>
        <w:ind w:left="1440" w:hanging="720"/>
        <w:rPr>
          <w:color w:val="00222B"/>
          <w:sz w:val="22"/>
          <w:szCs w:val="22"/>
          <w:shd w:val="clear" w:color="auto" w:fill="FFFFFF"/>
        </w:rPr>
      </w:pPr>
      <w:r w:rsidRPr="00512C00">
        <w:rPr>
          <w:color w:val="00222B"/>
          <w:sz w:val="22"/>
          <w:szCs w:val="22"/>
          <w:shd w:val="clear" w:color="auto" w:fill="FFFFFF"/>
        </w:rPr>
        <w:t xml:space="preserve">Stoddard, A., Harvey, P., </w:t>
      </w:r>
      <w:proofErr w:type="spellStart"/>
      <w:r w:rsidRPr="00512C00">
        <w:rPr>
          <w:color w:val="00222B"/>
          <w:sz w:val="22"/>
          <w:szCs w:val="22"/>
          <w:shd w:val="clear" w:color="auto" w:fill="FFFFFF"/>
        </w:rPr>
        <w:t>Czwarno</w:t>
      </w:r>
      <w:proofErr w:type="spellEnd"/>
      <w:r w:rsidRPr="00512C00">
        <w:rPr>
          <w:color w:val="00222B"/>
          <w:sz w:val="22"/>
          <w:szCs w:val="22"/>
          <w:shd w:val="clear" w:color="auto" w:fill="FFFFFF"/>
        </w:rPr>
        <w:t xml:space="preserve">, M., &amp; Breckenridge, M. </w:t>
      </w:r>
    </w:p>
    <w:p w14:paraId="7B4F12C1" w14:textId="77777777" w:rsidR="00604F0F" w:rsidRPr="00512C00" w:rsidRDefault="00604F0F" w:rsidP="00512C00">
      <w:pPr>
        <w:ind w:left="1440"/>
        <w:rPr>
          <w:sz w:val="22"/>
          <w:szCs w:val="22"/>
        </w:rPr>
      </w:pPr>
      <w:r w:rsidRPr="00512C00">
        <w:rPr>
          <w:color w:val="00222B"/>
          <w:sz w:val="22"/>
          <w:szCs w:val="22"/>
          <w:shd w:val="clear" w:color="auto" w:fill="FFFFFF"/>
        </w:rPr>
        <w:t>2019</w:t>
      </w:r>
      <w:r w:rsidRPr="00512C00">
        <w:rPr>
          <w:color w:val="00222B"/>
          <w:sz w:val="22"/>
          <w:szCs w:val="22"/>
          <w:shd w:val="clear" w:color="auto" w:fill="FFFFFF"/>
        </w:rPr>
        <w:tab/>
        <w:t>Aid Worker Security Report 2019: “</w:t>
      </w:r>
      <w:proofErr w:type="spellStart"/>
      <w:r w:rsidRPr="00512C00">
        <w:rPr>
          <w:color w:val="00222B"/>
          <w:sz w:val="22"/>
          <w:szCs w:val="22"/>
          <w:shd w:val="clear" w:color="auto" w:fill="FFFFFF"/>
        </w:rPr>
        <w:t>Speakable</w:t>
      </w:r>
      <w:proofErr w:type="spellEnd"/>
      <w:r w:rsidRPr="00512C00">
        <w:rPr>
          <w:color w:val="00222B"/>
          <w:sz w:val="22"/>
          <w:szCs w:val="22"/>
          <w:shd w:val="clear" w:color="auto" w:fill="FFFFFF"/>
        </w:rPr>
        <w:t>: Addressing sexual violence and gender-based risk in humanitarian aid.” </w:t>
      </w:r>
      <w:r w:rsidRPr="00512C00">
        <w:rPr>
          <w:i/>
          <w:iCs/>
          <w:color w:val="00222B"/>
          <w:sz w:val="22"/>
          <w:szCs w:val="22"/>
          <w:shd w:val="clear" w:color="auto" w:fill="FFFFFF"/>
        </w:rPr>
        <w:t>Humanitarian Outcomes</w:t>
      </w:r>
      <w:r w:rsidRPr="00512C00">
        <w:rPr>
          <w:color w:val="00222B"/>
          <w:sz w:val="22"/>
          <w:szCs w:val="22"/>
          <w:shd w:val="clear" w:color="auto" w:fill="FFFFFF"/>
        </w:rPr>
        <w:t xml:space="preserve">. </w:t>
      </w:r>
      <w:hyperlink r:id="rId54" w:history="1">
        <w:r w:rsidRPr="00512C00">
          <w:rPr>
            <w:rStyle w:val="Hyperlink"/>
            <w:sz w:val="22"/>
            <w:szCs w:val="22"/>
          </w:rPr>
          <w:t>https://www.humanitarianoutcomes.org/sites/default/files/publications/awsr_2019_0.pdf</w:t>
        </w:r>
      </w:hyperlink>
    </w:p>
    <w:p w14:paraId="238F71F9" w14:textId="77777777" w:rsidR="00604F0F" w:rsidRPr="00512C00" w:rsidRDefault="00604F0F" w:rsidP="00512C00">
      <w:pPr>
        <w:ind w:left="720"/>
        <w:rPr>
          <w:color w:val="222222"/>
          <w:sz w:val="22"/>
          <w:szCs w:val="22"/>
          <w:shd w:val="clear" w:color="auto" w:fill="FFFFFF"/>
        </w:rPr>
      </w:pPr>
      <w:proofErr w:type="spellStart"/>
      <w:r w:rsidRPr="00512C00">
        <w:rPr>
          <w:color w:val="222222"/>
          <w:sz w:val="22"/>
          <w:szCs w:val="22"/>
          <w:shd w:val="clear" w:color="auto" w:fill="FFFFFF"/>
        </w:rPr>
        <w:t>Mazurana</w:t>
      </w:r>
      <w:proofErr w:type="spellEnd"/>
      <w:r w:rsidRPr="00512C00">
        <w:rPr>
          <w:color w:val="222222"/>
          <w:sz w:val="22"/>
          <w:szCs w:val="22"/>
          <w:shd w:val="clear" w:color="auto" w:fill="FFFFFF"/>
        </w:rPr>
        <w:t xml:space="preserve">, </w:t>
      </w:r>
      <w:proofErr w:type="spellStart"/>
      <w:r w:rsidRPr="00512C00">
        <w:rPr>
          <w:color w:val="222222"/>
          <w:sz w:val="22"/>
          <w:szCs w:val="22"/>
          <w:shd w:val="clear" w:color="auto" w:fill="FFFFFF"/>
        </w:rPr>
        <w:t>Dyan</w:t>
      </w:r>
      <w:proofErr w:type="spellEnd"/>
    </w:p>
    <w:p w14:paraId="51141AAC" w14:textId="77777777" w:rsidR="00604F0F" w:rsidRPr="00512C00" w:rsidRDefault="00604F0F" w:rsidP="00512C00">
      <w:pPr>
        <w:ind w:left="1440"/>
        <w:rPr>
          <w:sz w:val="22"/>
          <w:szCs w:val="22"/>
        </w:rPr>
      </w:pPr>
      <w:r w:rsidRPr="00512C00">
        <w:rPr>
          <w:color w:val="222222"/>
          <w:sz w:val="22"/>
          <w:szCs w:val="22"/>
          <w:shd w:val="clear" w:color="auto" w:fill="FFFFFF"/>
        </w:rPr>
        <w:t>2017</w:t>
      </w:r>
      <w:r w:rsidRPr="00512C00">
        <w:rPr>
          <w:color w:val="222222"/>
          <w:sz w:val="22"/>
          <w:szCs w:val="22"/>
          <w:shd w:val="clear" w:color="auto" w:fill="FFFFFF"/>
        </w:rPr>
        <w:tab/>
        <w:t xml:space="preserve">Aid workers face an underreported sexual violence crisis. The Conversation. </w:t>
      </w:r>
      <w:hyperlink r:id="rId55" w:history="1">
        <w:r w:rsidRPr="00512C00">
          <w:rPr>
            <w:rStyle w:val="Hyperlink"/>
            <w:sz w:val="22"/>
            <w:szCs w:val="22"/>
          </w:rPr>
          <w:t>https://theconversation.com/aid-workers-face-an-underreported-sexual-violence-crisis-74667</w:t>
        </w:r>
      </w:hyperlink>
      <w:r w:rsidRPr="00512C00">
        <w:rPr>
          <w:sz w:val="22"/>
          <w:szCs w:val="22"/>
        </w:rPr>
        <w:t xml:space="preserve"> </w:t>
      </w:r>
    </w:p>
    <w:p w14:paraId="0B5021B0" w14:textId="77777777" w:rsidR="00604F0F" w:rsidRPr="00512C00" w:rsidRDefault="00604F0F" w:rsidP="00512C00">
      <w:pPr>
        <w:ind w:firstLine="720"/>
        <w:rPr>
          <w:sz w:val="22"/>
          <w:szCs w:val="22"/>
        </w:rPr>
      </w:pPr>
      <w:r w:rsidRPr="00512C00">
        <w:rPr>
          <w:sz w:val="22"/>
          <w:szCs w:val="22"/>
        </w:rPr>
        <w:t>Secret Aid Worker</w:t>
      </w:r>
    </w:p>
    <w:p w14:paraId="1C291151" w14:textId="77777777" w:rsidR="00604F0F" w:rsidRPr="00512C00" w:rsidRDefault="00604F0F" w:rsidP="00512C00">
      <w:pPr>
        <w:ind w:left="1440"/>
        <w:rPr>
          <w:sz w:val="22"/>
          <w:szCs w:val="22"/>
        </w:rPr>
      </w:pPr>
      <w:r w:rsidRPr="00512C00">
        <w:rPr>
          <w:sz w:val="22"/>
          <w:szCs w:val="22"/>
        </w:rPr>
        <w:t>2018</w:t>
      </w:r>
      <w:r w:rsidRPr="00512C00">
        <w:rPr>
          <w:sz w:val="22"/>
          <w:szCs w:val="22"/>
        </w:rPr>
        <w:tab/>
        <w:t xml:space="preserve">“Abusive men in the aid sector won’t ‘grow out of it.’” </w:t>
      </w:r>
      <w:r w:rsidRPr="00512C00">
        <w:rPr>
          <w:i/>
          <w:iCs/>
          <w:sz w:val="22"/>
          <w:szCs w:val="22"/>
        </w:rPr>
        <w:t xml:space="preserve">The Guardian. </w:t>
      </w:r>
      <w:hyperlink r:id="rId56" w:history="1">
        <w:r w:rsidRPr="00512C00">
          <w:rPr>
            <w:rStyle w:val="Hyperlink"/>
            <w:sz w:val="22"/>
            <w:szCs w:val="22"/>
          </w:rPr>
          <w:t>https://www.theguardian.com/global-development/2018/mar/14/secret-aid-worker-abusive-men-aid-sector-sexism-harassment</w:t>
        </w:r>
      </w:hyperlink>
    </w:p>
    <w:p w14:paraId="01AE053E" w14:textId="77777777" w:rsidR="00EC7E37" w:rsidRPr="00512C00" w:rsidRDefault="00EC7E37" w:rsidP="00512C00">
      <w:pPr>
        <w:ind w:firstLine="720"/>
        <w:rPr>
          <w:sz w:val="22"/>
          <w:szCs w:val="22"/>
        </w:rPr>
      </w:pPr>
      <w:r w:rsidRPr="00512C00">
        <w:rPr>
          <w:sz w:val="22"/>
          <w:szCs w:val="22"/>
        </w:rPr>
        <w:t>Parker, Ben</w:t>
      </w:r>
    </w:p>
    <w:p w14:paraId="0C0BC629" w14:textId="77777777" w:rsidR="00EC7E37" w:rsidRPr="00512C00" w:rsidRDefault="00EC7E37" w:rsidP="00512C00">
      <w:pPr>
        <w:ind w:left="1440"/>
        <w:rPr>
          <w:sz w:val="22"/>
          <w:szCs w:val="22"/>
        </w:rPr>
      </w:pPr>
      <w:r w:rsidRPr="00512C00">
        <w:rPr>
          <w:sz w:val="22"/>
          <w:szCs w:val="22"/>
        </w:rPr>
        <w:t>2020</w:t>
      </w:r>
      <w:r w:rsidRPr="00512C00">
        <w:rPr>
          <w:sz w:val="22"/>
          <w:szCs w:val="22"/>
        </w:rPr>
        <w:tab/>
        <w:t xml:space="preserve">Why did this UN ad irk women aid workers? </w:t>
      </w:r>
      <w:hyperlink r:id="rId57" w:history="1">
        <w:r w:rsidRPr="00512C00">
          <w:rPr>
            <w:rStyle w:val="Hyperlink"/>
            <w:sz w:val="22"/>
            <w:szCs w:val="22"/>
          </w:rPr>
          <w:t>https://www.thenewhumanitarian.org/opinion/2020/02/18/UN-ad-women-aid-workers</w:t>
        </w:r>
      </w:hyperlink>
    </w:p>
    <w:p w14:paraId="6E8A02A0" w14:textId="77777777" w:rsidR="00604F0F" w:rsidRPr="00512C00" w:rsidRDefault="00604F0F" w:rsidP="00512C00">
      <w:pPr>
        <w:ind w:left="1440"/>
        <w:rPr>
          <w:sz w:val="22"/>
          <w:szCs w:val="22"/>
        </w:rPr>
      </w:pPr>
    </w:p>
    <w:p w14:paraId="0EAE729B" w14:textId="6C7B9A88" w:rsidR="00E60536" w:rsidRPr="00512C00" w:rsidRDefault="00E60536" w:rsidP="00512C00">
      <w:pPr>
        <w:ind w:firstLine="720"/>
        <w:rPr>
          <w:i/>
          <w:iCs/>
          <w:sz w:val="22"/>
          <w:szCs w:val="22"/>
        </w:rPr>
      </w:pPr>
      <w:r w:rsidRPr="00512C00">
        <w:rPr>
          <w:i/>
          <w:iCs/>
          <w:sz w:val="22"/>
          <w:szCs w:val="22"/>
        </w:rPr>
        <w:t>ADDITIONAL RESOURCES:</w:t>
      </w:r>
    </w:p>
    <w:p w14:paraId="1312E219" w14:textId="75490E17" w:rsidR="00E60536" w:rsidRPr="00512C00" w:rsidRDefault="00E60536" w:rsidP="00512C00">
      <w:pPr>
        <w:ind w:firstLine="720"/>
        <w:rPr>
          <w:sz w:val="22"/>
          <w:szCs w:val="22"/>
        </w:rPr>
      </w:pPr>
      <w:r w:rsidRPr="00512C00">
        <w:rPr>
          <w:sz w:val="22"/>
          <w:szCs w:val="22"/>
        </w:rPr>
        <w:t>Cone, Devon</w:t>
      </w:r>
    </w:p>
    <w:p w14:paraId="5678A3EF" w14:textId="77777777" w:rsidR="00E60536" w:rsidRPr="00512C00" w:rsidRDefault="00E60536" w:rsidP="00512C00">
      <w:pPr>
        <w:ind w:left="1440"/>
        <w:rPr>
          <w:sz w:val="22"/>
          <w:szCs w:val="22"/>
        </w:rPr>
      </w:pPr>
      <w:r w:rsidRPr="00512C00">
        <w:rPr>
          <w:sz w:val="22"/>
          <w:szCs w:val="22"/>
        </w:rPr>
        <w:t>2019</w:t>
      </w:r>
      <w:r w:rsidRPr="00512C00">
        <w:rPr>
          <w:sz w:val="22"/>
          <w:szCs w:val="22"/>
        </w:rPr>
        <w:tab/>
        <w:t xml:space="preserve">Still in Danger: Women and girls face sexual violence in South Sudan despite peace deal. Refugees International. </w:t>
      </w:r>
      <w:hyperlink r:id="rId58" w:history="1">
        <w:r w:rsidRPr="00512C00">
          <w:rPr>
            <w:rStyle w:val="Hyperlink"/>
            <w:sz w:val="22"/>
            <w:szCs w:val="22"/>
          </w:rPr>
          <w:t>https://static1.squarespace.com/static/506c8ea1e4b01d9450dd53f5/t/5da7a363aede156263052d42/1571267435576/South+Sudan+-+Devon+-+October+2019+-+1.0.pdf</w:t>
        </w:r>
      </w:hyperlink>
    </w:p>
    <w:p w14:paraId="473671BB" w14:textId="77777777" w:rsidR="00E60536" w:rsidRPr="00512C00" w:rsidRDefault="00E60536" w:rsidP="00512C00">
      <w:pPr>
        <w:ind w:left="720"/>
        <w:rPr>
          <w:color w:val="222222"/>
          <w:sz w:val="22"/>
          <w:szCs w:val="22"/>
          <w:shd w:val="clear" w:color="auto" w:fill="FFFFFF"/>
        </w:rPr>
      </w:pPr>
      <w:proofErr w:type="spellStart"/>
      <w:r w:rsidRPr="00512C00">
        <w:rPr>
          <w:color w:val="222222"/>
          <w:sz w:val="22"/>
          <w:szCs w:val="22"/>
          <w:shd w:val="clear" w:color="auto" w:fill="FFFFFF"/>
        </w:rPr>
        <w:t>Hilhorst</w:t>
      </w:r>
      <w:proofErr w:type="spellEnd"/>
      <w:r w:rsidRPr="00512C00">
        <w:rPr>
          <w:color w:val="222222"/>
          <w:sz w:val="22"/>
          <w:szCs w:val="22"/>
          <w:shd w:val="clear" w:color="auto" w:fill="FFFFFF"/>
        </w:rPr>
        <w:t xml:space="preserve">, D. and </w:t>
      </w:r>
      <w:proofErr w:type="spellStart"/>
      <w:r w:rsidRPr="00512C00">
        <w:rPr>
          <w:color w:val="222222"/>
          <w:sz w:val="22"/>
          <w:szCs w:val="22"/>
          <w:shd w:val="clear" w:color="auto" w:fill="FFFFFF"/>
        </w:rPr>
        <w:t>Douma</w:t>
      </w:r>
      <w:proofErr w:type="spellEnd"/>
      <w:r w:rsidRPr="00512C00">
        <w:rPr>
          <w:color w:val="222222"/>
          <w:sz w:val="22"/>
          <w:szCs w:val="22"/>
          <w:shd w:val="clear" w:color="auto" w:fill="FFFFFF"/>
        </w:rPr>
        <w:t>, N.</w:t>
      </w:r>
    </w:p>
    <w:p w14:paraId="0EB5F372" w14:textId="77777777" w:rsidR="00E60536" w:rsidRPr="00512C00" w:rsidRDefault="00E60536" w:rsidP="00512C00">
      <w:pPr>
        <w:ind w:left="1440"/>
        <w:rPr>
          <w:color w:val="222222"/>
          <w:sz w:val="22"/>
          <w:szCs w:val="22"/>
          <w:shd w:val="clear" w:color="auto" w:fill="FFFFFF"/>
        </w:rPr>
      </w:pPr>
      <w:r w:rsidRPr="00512C00">
        <w:rPr>
          <w:color w:val="222222"/>
          <w:sz w:val="22"/>
          <w:szCs w:val="22"/>
          <w:shd w:val="clear" w:color="auto" w:fill="FFFFFF"/>
        </w:rPr>
        <w:t>2018</w:t>
      </w:r>
      <w:r w:rsidRPr="00512C00">
        <w:rPr>
          <w:color w:val="222222"/>
          <w:sz w:val="22"/>
          <w:szCs w:val="22"/>
          <w:shd w:val="clear" w:color="auto" w:fill="FFFFFF"/>
        </w:rPr>
        <w:tab/>
        <w:t>Beyond the hype? The response to sexual violence in the Democratic Republic of the Congo in 2011 and 2014. </w:t>
      </w:r>
      <w:r w:rsidRPr="00512C00">
        <w:rPr>
          <w:i/>
          <w:iCs/>
          <w:color w:val="222222"/>
          <w:sz w:val="22"/>
          <w:szCs w:val="22"/>
          <w:shd w:val="clear" w:color="auto" w:fill="FFFFFF"/>
        </w:rPr>
        <w:t>Disasters</w:t>
      </w:r>
      <w:r w:rsidRPr="00512C00">
        <w:rPr>
          <w:color w:val="222222"/>
          <w:sz w:val="22"/>
          <w:szCs w:val="22"/>
          <w:shd w:val="clear" w:color="auto" w:fill="FFFFFF"/>
        </w:rPr>
        <w:t>, </w:t>
      </w:r>
      <w:r w:rsidRPr="00512C00">
        <w:rPr>
          <w:i/>
          <w:iCs/>
          <w:color w:val="222222"/>
          <w:sz w:val="22"/>
          <w:szCs w:val="22"/>
          <w:shd w:val="clear" w:color="auto" w:fill="FFFFFF"/>
        </w:rPr>
        <w:t>42</w:t>
      </w:r>
      <w:r w:rsidRPr="00512C00">
        <w:rPr>
          <w:color w:val="222222"/>
          <w:sz w:val="22"/>
          <w:szCs w:val="22"/>
          <w:shd w:val="clear" w:color="auto" w:fill="FFFFFF"/>
        </w:rPr>
        <w:t>(S1).</w:t>
      </w:r>
    </w:p>
    <w:p w14:paraId="3F93A8CA" w14:textId="77777777" w:rsidR="00604F0F" w:rsidRPr="00512C00" w:rsidRDefault="00604F0F" w:rsidP="00512C00">
      <w:pPr>
        <w:widowControl w:val="0"/>
        <w:autoSpaceDE w:val="0"/>
        <w:autoSpaceDN w:val="0"/>
        <w:adjustRightInd w:val="0"/>
        <w:rPr>
          <w:i/>
          <w:iCs/>
          <w:sz w:val="22"/>
          <w:szCs w:val="22"/>
        </w:rPr>
      </w:pPr>
    </w:p>
    <w:p w14:paraId="3C54916B" w14:textId="77777777" w:rsidR="00E60536" w:rsidRPr="00512C00" w:rsidRDefault="00E60536" w:rsidP="00512C00">
      <w:pPr>
        <w:widowControl w:val="0"/>
        <w:autoSpaceDE w:val="0"/>
        <w:autoSpaceDN w:val="0"/>
        <w:adjustRightInd w:val="0"/>
        <w:rPr>
          <w:b/>
          <w:sz w:val="22"/>
          <w:szCs w:val="22"/>
          <w:u w:val="single"/>
        </w:rPr>
      </w:pPr>
    </w:p>
    <w:p w14:paraId="1EF0853A" w14:textId="6E231FC5" w:rsidR="00A53549" w:rsidRPr="00512C00" w:rsidRDefault="00E60536" w:rsidP="00512C00">
      <w:pPr>
        <w:widowControl w:val="0"/>
        <w:autoSpaceDE w:val="0"/>
        <w:autoSpaceDN w:val="0"/>
        <w:adjustRightInd w:val="0"/>
        <w:rPr>
          <w:b/>
          <w:sz w:val="22"/>
          <w:szCs w:val="22"/>
          <w:u w:val="single"/>
        </w:rPr>
      </w:pPr>
      <w:r w:rsidRPr="00512C00">
        <w:rPr>
          <w:b/>
          <w:sz w:val="22"/>
          <w:szCs w:val="22"/>
          <w:u w:val="single"/>
        </w:rPr>
        <w:t xml:space="preserve">Nov. 30 </w:t>
      </w:r>
      <w:r w:rsidR="00A53549" w:rsidRPr="00512C00">
        <w:rPr>
          <w:b/>
          <w:sz w:val="22"/>
          <w:szCs w:val="22"/>
          <w:u w:val="single"/>
        </w:rPr>
        <w:t>Mental health, aid worker safety, and the toll of humanitarian work</w:t>
      </w:r>
    </w:p>
    <w:p w14:paraId="02497B3C" w14:textId="77777777" w:rsidR="001040C5" w:rsidRPr="00512C00" w:rsidRDefault="001040C5" w:rsidP="00512C00">
      <w:pPr>
        <w:ind w:firstLine="720"/>
        <w:rPr>
          <w:sz w:val="22"/>
          <w:szCs w:val="22"/>
        </w:rPr>
      </w:pPr>
      <w:r w:rsidRPr="00512C00">
        <w:rPr>
          <w:sz w:val="22"/>
          <w:szCs w:val="22"/>
        </w:rPr>
        <w:t xml:space="preserve">Stoddard, Abby </w:t>
      </w:r>
    </w:p>
    <w:p w14:paraId="53A6339A" w14:textId="53BB8D73" w:rsidR="001040C5" w:rsidRPr="00512C00" w:rsidRDefault="001040C5" w:rsidP="00512C00">
      <w:pPr>
        <w:ind w:left="1440"/>
        <w:rPr>
          <w:sz w:val="22"/>
          <w:szCs w:val="22"/>
        </w:rPr>
      </w:pPr>
      <w:r w:rsidRPr="00512C00">
        <w:rPr>
          <w:sz w:val="22"/>
          <w:szCs w:val="22"/>
        </w:rPr>
        <w:t>2020</w:t>
      </w:r>
      <w:r w:rsidRPr="00512C00">
        <w:rPr>
          <w:sz w:val="22"/>
          <w:szCs w:val="22"/>
        </w:rPr>
        <w:tab/>
        <w:t xml:space="preserve">Necessary Risks: Professional Humanitarianism and Violence against Aid Workers. Palgrave Macmillan.  </w:t>
      </w:r>
      <w:hyperlink r:id="rId59" w:tgtFrame="_blank" w:history="1">
        <w:r w:rsidRPr="00512C00">
          <w:rPr>
            <w:rStyle w:val="Hyperlink"/>
            <w:rFonts w:eastAsia="Cambria"/>
            <w:sz w:val="22"/>
            <w:szCs w:val="22"/>
          </w:rPr>
          <w:t>https://doi.org/10.1007/978-3-030-26411-6</w:t>
        </w:r>
      </w:hyperlink>
    </w:p>
    <w:p w14:paraId="0C33B7F2" w14:textId="77777777" w:rsidR="00A53549" w:rsidRPr="00512C00" w:rsidRDefault="00A53549" w:rsidP="00512C00">
      <w:pPr>
        <w:ind w:firstLine="720"/>
        <w:rPr>
          <w:sz w:val="22"/>
          <w:szCs w:val="22"/>
        </w:rPr>
      </w:pPr>
      <w:r w:rsidRPr="00512C00">
        <w:rPr>
          <w:sz w:val="22"/>
          <w:szCs w:val="22"/>
        </w:rPr>
        <w:t>McDonald, Brendan</w:t>
      </w:r>
    </w:p>
    <w:p w14:paraId="37248965" w14:textId="77777777" w:rsidR="00A53549" w:rsidRPr="00512C00" w:rsidRDefault="00A53549" w:rsidP="00512C00">
      <w:pPr>
        <w:ind w:left="1440"/>
        <w:rPr>
          <w:sz w:val="22"/>
          <w:szCs w:val="22"/>
        </w:rPr>
      </w:pPr>
      <w:r w:rsidRPr="00512C00">
        <w:rPr>
          <w:sz w:val="22"/>
          <w:szCs w:val="22"/>
        </w:rPr>
        <w:t>2015</w:t>
      </w:r>
      <w:r w:rsidRPr="00512C00">
        <w:rPr>
          <w:sz w:val="22"/>
          <w:szCs w:val="22"/>
        </w:rPr>
        <w:tab/>
        <w:t xml:space="preserve">“Humanitarian agencies need to stop failing their staff on mental health.” </w:t>
      </w:r>
      <w:hyperlink r:id="rId60" w:history="1">
        <w:r w:rsidRPr="00512C00">
          <w:rPr>
            <w:rStyle w:val="Hyperlink"/>
            <w:sz w:val="22"/>
            <w:szCs w:val="22"/>
          </w:rPr>
          <w:t>https://www.theguardian.com/global-development-professionals-network/2015/jul/31/aid-workers-casualties-mental-health</w:t>
        </w:r>
      </w:hyperlink>
    </w:p>
    <w:p w14:paraId="0FB7B04D" w14:textId="77777777" w:rsidR="00A53549" w:rsidRPr="00512C00" w:rsidRDefault="00A53549" w:rsidP="00512C00">
      <w:pPr>
        <w:ind w:firstLine="720"/>
        <w:rPr>
          <w:color w:val="000000" w:themeColor="text1"/>
          <w:sz w:val="22"/>
          <w:szCs w:val="22"/>
        </w:rPr>
      </w:pPr>
      <w:r w:rsidRPr="00512C00">
        <w:rPr>
          <w:color w:val="000000" w:themeColor="text1"/>
          <w:sz w:val="22"/>
          <w:szCs w:val="22"/>
        </w:rPr>
        <w:t>The Guardian</w:t>
      </w:r>
    </w:p>
    <w:p w14:paraId="14F32DD3" w14:textId="77777777" w:rsidR="00A53549" w:rsidRPr="00512C00" w:rsidRDefault="00A53549" w:rsidP="00512C00">
      <w:pPr>
        <w:pStyle w:val="Heading1"/>
        <w:shd w:val="clear" w:color="auto" w:fill="FFFFFF"/>
        <w:spacing w:beforeLines="0" w:afterLines="0"/>
        <w:ind w:left="720" w:firstLine="720"/>
        <w:textAlignment w:val="baseline"/>
        <w:rPr>
          <w:rFonts w:ascii="Times New Roman" w:hAnsi="Times New Roman"/>
          <w:b w:val="0"/>
          <w:color w:val="000000" w:themeColor="text1"/>
          <w:sz w:val="22"/>
          <w:szCs w:val="22"/>
        </w:rPr>
      </w:pPr>
      <w:r w:rsidRPr="00512C00">
        <w:rPr>
          <w:rFonts w:ascii="Times New Roman" w:hAnsi="Times New Roman"/>
          <w:b w:val="0"/>
          <w:color w:val="000000" w:themeColor="text1"/>
          <w:sz w:val="22"/>
          <w:szCs w:val="22"/>
        </w:rPr>
        <w:t>2015</w:t>
      </w:r>
      <w:r w:rsidRPr="00512C00">
        <w:rPr>
          <w:rFonts w:ascii="Times New Roman" w:hAnsi="Times New Roman"/>
          <w:b w:val="0"/>
          <w:color w:val="000000" w:themeColor="text1"/>
          <w:sz w:val="22"/>
          <w:szCs w:val="22"/>
        </w:rPr>
        <w:tab/>
        <w:t>“Secret aid worker: your stories of mental health, PTSD and burnout.”</w:t>
      </w:r>
    </w:p>
    <w:p w14:paraId="5031C5CD" w14:textId="77777777" w:rsidR="00A53549" w:rsidRPr="00512C00" w:rsidRDefault="00665428" w:rsidP="00512C00">
      <w:pPr>
        <w:ind w:left="1440"/>
        <w:rPr>
          <w:sz w:val="22"/>
          <w:szCs w:val="22"/>
        </w:rPr>
      </w:pPr>
      <w:hyperlink r:id="rId61" w:history="1">
        <w:r w:rsidR="00A53549" w:rsidRPr="00512C00">
          <w:rPr>
            <w:rStyle w:val="Hyperlink"/>
            <w:sz w:val="22"/>
            <w:szCs w:val="22"/>
          </w:rPr>
          <w:t>https://www.theguardian.com/global-development-professionals-network/2015/sep/23/secret-aid-worker-mental-health-ptsd-and-burnout</w:t>
        </w:r>
      </w:hyperlink>
    </w:p>
    <w:p w14:paraId="2757A392" w14:textId="77777777" w:rsidR="00955769" w:rsidRPr="00512C00" w:rsidRDefault="00955769" w:rsidP="00512C00">
      <w:pPr>
        <w:ind w:left="1440" w:hanging="720"/>
        <w:rPr>
          <w:color w:val="222222"/>
          <w:sz w:val="22"/>
          <w:szCs w:val="22"/>
          <w:shd w:val="clear" w:color="auto" w:fill="FFFFFF"/>
        </w:rPr>
      </w:pPr>
      <w:r w:rsidRPr="00512C00">
        <w:rPr>
          <w:color w:val="222222"/>
          <w:sz w:val="22"/>
          <w:szCs w:val="22"/>
          <w:shd w:val="clear" w:color="auto" w:fill="FFFFFF"/>
        </w:rPr>
        <w:t xml:space="preserve">Cardozo, B.L., Crawford, C.G., Eriksson, C., Zhu, J., Sabin, M., Ager, A., Foy, D., Snider, L., Scholte, W., Kaiser, R. and </w:t>
      </w:r>
      <w:proofErr w:type="spellStart"/>
      <w:r w:rsidRPr="00512C00">
        <w:rPr>
          <w:color w:val="222222"/>
          <w:sz w:val="22"/>
          <w:szCs w:val="22"/>
          <w:shd w:val="clear" w:color="auto" w:fill="FFFFFF"/>
        </w:rPr>
        <w:t>Olff</w:t>
      </w:r>
      <w:proofErr w:type="spellEnd"/>
      <w:r w:rsidRPr="00512C00">
        <w:rPr>
          <w:color w:val="222222"/>
          <w:sz w:val="22"/>
          <w:szCs w:val="22"/>
          <w:shd w:val="clear" w:color="auto" w:fill="FFFFFF"/>
        </w:rPr>
        <w:t xml:space="preserve">, M. </w:t>
      </w:r>
    </w:p>
    <w:p w14:paraId="682AD04F" w14:textId="77777777" w:rsidR="00955769" w:rsidRPr="00512C00" w:rsidRDefault="00955769" w:rsidP="00512C00">
      <w:pPr>
        <w:ind w:left="1440"/>
        <w:rPr>
          <w:color w:val="000000" w:themeColor="text1"/>
          <w:sz w:val="22"/>
          <w:szCs w:val="22"/>
        </w:rPr>
      </w:pPr>
      <w:r w:rsidRPr="00512C00">
        <w:rPr>
          <w:color w:val="222222"/>
          <w:sz w:val="22"/>
          <w:szCs w:val="22"/>
          <w:shd w:val="clear" w:color="auto" w:fill="FFFFFF"/>
        </w:rPr>
        <w:t>2012</w:t>
      </w:r>
      <w:r w:rsidRPr="00512C00">
        <w:rPr>
          <w:color w:val="222222"/>
          <w:sz w:val="22"/>
          <w:szCs w:val="22"/>
          <w:shd w:val="clear" w:color="auto" w:fill="FFFFFF"/>
        </w:rPr>
        <w:tab/>
        <w:t xml:space="preserve">Psychological distress, depression, anxiety, </w:t>
      </w:r>
      <w:r w:rsidRPr="00512C00">
        <w:rPr>
          <w:color w:val="000000" w:themeColor="text1"/>
          <w:sz w:val="22"/>
          <w:szCs w:val="22"/>
          <w:shd w:val="clear" w:color="auto" w:fill="FFFFFF"/>
        </w:rPr>
        <w:t>and burnout among international humanitarian aid workers: a longitudinal study. </w:t>
      </w:r>
      <w:proofErr w:type="spellStart"/>
      <w:r w:rsidRPr="00512C00">
        <w:rPr>
          <w:i/>
          <w:iCs/>
          <w:color w:val="000000" w:themeColor="text1"/>
          <w:sz w:val="22"/>
          <w:szCs w:val="22"/>
          <w:shd w:val="clear" w:color="auto" w:fill="FFFFFF"/>
        </w:rPr>
        <w:t>PloS</w:t>
      </w:r>
      <w:proofErr w:type="spellEnd"/>
      <w:r w:rsidRPr="00512C00">
        <w:rPr>
          <w:i/>
          <w:iCs/>
          <w:color w:val="000000" w:themeColor="text1"/>
          <w:sz w:val="22"/>
          <w:szCs w:val="22"/>
          <w:shd w:val="clear" w:color="auto" w:fill="FFFFFF"/>
        </w:rPr>
        <w:t xml:space="preserve"> One</w:t>
      </w:r>
      <w:r w:rsidRPr="00512C00">
        <w:rPr>
          <w:color w:val="000000" w:themeColor="text1"/>
          <w:sz w:val="22"/>
          <w:szCs w:val="22"/>
          <w:shd w:val="clear" w:color="auto" w:fill="FFFFFF"/>
        </w:rPr>
        <w:t>, </w:t>
      </w:r>
      <w:r w:rsidRPr="00512C00">
        <w:rPr>
          <w:i/>
          <w:iCs/>
          <w:color w:val="000000" w:themeColor="text1"/>
          <w:sz w:val="22"/>
          <w:szCs w:val="22"/>
          <w:shd w:val="clear" w:color="auto" w:fill="FFFFFF"/>
        </w:rPr>
        <w:t>7</w:t>
      </w:r>
      <w:r w:rsidRPr="00512C00">
        <w:rPr>
          <w:color w:val="000000" w:themeColor="text1"/>
          <w:sz w:val="22"/>
          <w:szCs w:val="22"/>
          <w:shd w:val="clear" w:color="auto" w:fill="FFFFFF"/>
        </w:rPr>
        <w:t xml:space="preserve">(9), p.e44948. </w:t>
      </w:r>
      <w:hyperlink r:id="rId62" w:history="1">
        <w:r w:rsidRPr="00512C00">
          <w:rPr>
            <w:rStyle w:val="Hyperlink"/>
            <w:color w:val="000000" w:themeColor="text1"/>
            <w:sz w:val="22"/>
            <w:szCs w:val="22"/>
            <w:shd w:val="clear" w:color="auto" w:fill="FFFFFF"/>
          </w:rPr>
          <w:t>https://doi.org/10.1371/journal.pone.0044948</w:t>
        </w:r>
      </w:hyperlink>
    </w:p>
    <w:p w14:paraId="5436D8EF" w14:textId="77777777" w:rsidR="00007C7E" w:rsidRPr="00512C00" w:rsidRDefault="00007C7E" w:rsidP="00512C00">
      <w:pPr>
        <w:ind w:firstLine="720"/>
        <w:rPr>
          <w:sz w:val="22"/>
          <w:szCs w:val="22"/>
        </w:rPr>
      </w:pPr>
      <w:r w:rsidRPr="00512C00">
        <w:rPr>
          <w:sz w:val="22"/>
          <w:szCs w:val="22"/>
        </w:rPr>
        <w:t>Sultan, Aisha</w:t>
      </w:r>
    </w:p>
    <w:p w14:paraId="572D24D6" w14:textId="77777777" w:rsidR="00007C7E" w:rsidRPr="00512C00" w:rsidRDefault="00007C7E" w:rsidP="00512C00">
      <w:pPr>
        <w:ind w:left="1440"/>
        <w:rPr>
          <w:sz w:val="22"/>
          <w:szCs w:val="22"/>
        </w:rPr>
      </w:pPr>
      <w:r w:rsidRPr="00512C00">
        <w:rPr>
          <w:sz w:val="22"/>
          <w:szCs w:val="22"/>
        </w:rPr>
        <w:lastRenderedPageBreak/>
        <w:t xml:space="preserve">2019 </w:t>
      </w:r>
      <w:r w:rsidRPr="00512C00">
        <w:rPr>
          <w:sz w:val="22"/>
          <w:szCs w:val="22"/>
        </w:rPr>
        <w:tab/>
        <w:t xml:space="preserve">Podcast: “When Fieldwork Breaks Your Heart.” </w:t>
      </w:r>
      <w:hyperlink r:id="rId63" w:history="1">
        <w:r w:rsidRPr="00512C00">
          <w:rPr>
            <w:rStyle w:val="Hyperlink"/>
            <w:sz w:val="22"/>
            <w:szCs w:val="22"/>
          </w:rPr>
          <w:t>https://culanth.org/fieldsights/when-fieldwork-breaks-your-heart</w:t>
        </w:r>
      </w:hyperlink>
    </w:p>
    <w:p w14:paraId="523AA7EB" w14:textId="77777777" w:rsidR="00402FB1" w:rsidRPr="00512C00" w:rsidRDefault="00402FB1" w:rsidP="00512C00">
      <w:pPr>
        <w:ind w:firstLine="720"/>
        <w:rPr>
          <w:sz w:val="22"/>
          <w:szCs w:val="22"/>
        </w:rPr>
      </w:pPr>
    </w:p>
    <w:p w14:paraId="5712DDE2" w14:textId="77777777" w:rsidR="0042464D" w:rsidRDefault="00402FB1" w:rsidP="0042464D">
      <w:pPr>
        <w:ind w:firstLine="720"/>
        <w:rPr>
          <w:i/>
          <w:iCs/>
          <w:sz w:val="22"/>
          <w:szCs w:val="22"/>
        </w:rPr>
      </w:pPr>
      <w:r w:rsidRPr="00512C00">
        <w:rPr>
          <w:i/>
          <w:iCs/>
          <w:sz w:val="22"/>
          <w:szCs w:val="22"/>
        </w:rPr>
        <w:t>ADDITIONAL RESOURCES:</w:t>
      </w:r>
    </w:p>
    <w:p w14:paraId="227B5EAF" w14:textId="0D6B154F" w:rsidR="00402FB1" w:rsidRPr="0042464D" w:rsidRDefault="00402FB1" w:rsidP="0042464D">
      <w:pPr>
        <w:ind w:left="1440" w:hanging="720"/>
        <w:rPr>
          <w:i/>
          <w:iCs/>
          <w:sz w:val="22"/>
          <w:szCs w:val="22"/>
        </w:rPr>
      </w:pPr>
      <w:r w:rsidRPr="00512C00">
        <w:rPr>
          <w:sz w:val="22"/>
          <w:szCs w:val="22"/>
        </w:rPr>
        <w:t xml:space="preserve">Global dispatches podcast </w:t>
      </w:r>
      <w:r w:rsidR="00BC64B6" w:rsidRPr="00512C00">
        <w:rPr>
          <w:sz w:val="22"/>
          <w:szCs w:val="22"/>
        </w:rPr>
        <w:t xml:space="preserve">interview </w:t>
      </w:r>
      <w:r w:rsidRPr="00512C00">
        <w:rPr>
          <w:sz w:val="22"/>
          <w:szCs w:val="22"/>
        </w:rPr>
        <w:t xml:space="preserve">with Abby Stoddard: </w:t>
      </w:r>
      <w:hyperlink r:id="rId64" w:history="1">
        <w:r w:rsidR="0042464D" w:rsidRPr="0041666B">
          <w:rPr>
            <w:rStyle w:val="Hyperlink"/>
            <w:sz w:val="22"/>
            <w:szCs w:val="22"/>
          </w:rPr>
          <w:t>https://www.globaldispatchespodcast.com/why-are-so-many-aid-workers-being-killed-in-the-line-of-duty/</w:t>
        </w:r>
      </w:hyperlink>
    </w:p>
    <w:p w14:paraId="5FE72788" w14:textId="32030718" w:rsidR="00E260D0" w:rsidRPr="00512C00" w:rsidRDefault="00955769" w:rsidP="00512C00">
      <w:pPr>
        <w:ind w:left="1440" w:hanging="720"/>
        <w:rPr>
          <w:sz w:val="22"/>
          <w:szCs w:val="22"/>
        </w:rPr>
      </w:pPr>
      <w:r w:rsidRPr="00512C00">
        <w:rPr>
          <w:sz w:val="22"/>
          <w:szCs w:val="22"/>
        </w:rPr>
        <w:t>MHPSS</w:t>
      </w:r>
      <w:r w:rsidR="00BC64B6" w:rsidRPr="00512C00">
        <w:rPr>
          <w:sz w:val="22"/>
          <w:szCs w:val="22"/>
        </w:rPr>
        <w:t xml:space="preserve"> Emergency Toolkit</w:t>
      </w:r>
      <w:r w:rsidRPr="00512C00">
        <w:rPr>
          <w:sz w:val="22"/>
          <w:szCs w:val="22"/>
        </w:rPr>
        <w:t xml:space="preserve"> </w:t>
      </w:r>
      <w:hyperlink r:id="rId65" w:history="1">
        <w:r w:rsidRPr="00512C00">
          <w:rPr>
            <w:rStyle w:val="Hyperlink"/>
            <w:sz w:val="22"/>
            <w:szCs w:val="22"/>
          </w:rPr>
          <w:t>http://www.mhpss.net/emergency-toolkit/</w:t>
        </w:r>
      </w:hyperlink>
    </w:p>
    <w:sectPr w:rsidR="00E260D0" w:rsidRPr="00512C00" w:rsidSect="00954201">
      <w:headerReference w:type="default" r:id="rId66"/>
      <w:footerReference w:type="even" r:id="rId67"/>
      <w:footerReference w:type="default" r:id="rI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117F8" w14:textId="77777777" w:rsidR="00665428" w:rsidRDefault="00665428" w:rsidP="00A53549">
      <w:r>
        <w:separator/>
      </w:r>
    </w:p>
  </w:endnote>
  <w:endnote w:type="continuationSeparator" w:id="0">
    <w:p w14:paraId="0751DB50" w14:textId="77777777" w:rsidR="00665428" w:rsidRDefault="00665428" w:rsidP="00A5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9956015"/>
      <w:docPartObj>
        <w:docPartGallery w:val="Page Numbers (Bottom of Page)"/>
        <w:docPartUnique/>
      </w:docPartObj>
    </w:sdtPr>
    <w:sdtContent>
      <w:p w14:paraId="7777903D" w14:textId="3D3DCA80" w:rsidR="009179D5" w:rsidRDefault="009179D5" w:rsidP="007205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965CEB" w14:textId="77777777" w:rsidR="009179D5" w:rsidRDefault="00917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808080" w:themeColor="background1" w:themeShade="80"/>
        <w:sz w:val="22"/>
        <w:szCs w:val="22"/>
      </w:rPr>
      <w:id w:val="1057276722"/>
      <w:docPartObj>
        <w:docPartGallery w:val="Page Numbers (Bottom of Page)"/>
        <w:docPartUnique/>
      </w:docPartObj>
    </w:sdtPr>
    <w:sdtContent>
      <w:p w14:paraId="40EEAF4E" w14:textId="7FE62113" w:rsidR="009179D5" w:rsidRPr="009179D5" w:rsidRDefault="009179D5" w:rsidP="0072057B">
        <w:pPr>
          <w:pStyle w:val="Footer"/>
          <w:framePr w:wrap="none" w:vAnchor="text" w:hAnchor="margin" w:xAlign="center" w:y="1"/>
          <w:rPr>
            <w:rStyle w:val="PageNumber"/>
            <w:color w:val="808080" w:themeColor="background1" w:themeShade="80"/>
            <w:sz w:val="22"/>
            <w:szCs w:val="22"/>
          </w:rPr>
        </w:pPr>
        <w:r w:rsidRPr="009179D5">
          <w:rPr>
            <w:rStyle w:val="PageNumber"/>
            <w:color w:val="808080" w:themeColor="background1" w:themeShade="80"/>
            <w:sz w:val="22"/>
            <w:szCs w:val="22"/>
          </w:rPr>
          <w:fldChar w:fldCharType="begin"/>
        </w:r>
        <w:r w:rsidRPr="009179D5">
          <w:rPr>
            <w:rStyle w:val="PageNumber"/>
            <w:color w:val="808080" w:themeColor="background1" w:themeShade="80"/>
            <w:sz w:val="22"/>
            <w:szCs w:val="22"/>
          </w:rPr>
          <w:instrText xml:space="preserve"> PAGE </w:instrText>
        </w:r>
        <w:r w:rsidRPr="009179D5">
          <w:rPr>
            <w:rStyle w:val="PageNumber"/>
            <w:color w:val="808080" w:themeColor="background1" w:themeShade="80"/>
            <w:sz w:val="22"/>
            <w:szCs w:val="22"/>
          </w:rPr>
          <w:fldChar w:fldCharType="separate"/>
        </w:r>
        <w:r w:rsidRPr="009179D5">
          <w:rPr>
            <w:rStyle w:val="PageNumber"/>
            <w:noProof/>
            <w:color w:val="808080" w:themeColor="background1" w:themeShade="80"/>
            <w:sz w:val="22"/>
            <w:szCs w:val="22"/>
          </w:rPr>
          <w:t>1</w:t>
        </w:r>
        <w:r w:rsidRPr="009179D5">
          <w:rPr>
            <w:rStyle w:val="PageNumber"/>
            <w:color w:val="808080" w:themeColor="background1" w:themeShade="80"/>
            <w:sz w:val="22"/>
            <w:szCs w:val="22"/>
          </w:rPr>
          <w:fldChar w:fldCharType="end"/>
        </w:r>
      </w:p>
    </w:sdtContent>
  </w:sdt>
  <w:p w14:paraId="1FDEC9C1" w14:textId="77777777" w:rsidR="009179D5" w:rsidRPr="009179D5" w:rsidRDefault="009179D5" w:rsidP="009179D5">
    <w:pPr>
      <w:pStyle w:val="Footer"/>
      <w:jc w:val="center"/>
      <w:rPr>
        <w:color w:val="808080" w:themeColor="background1" w:themeShade="8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6F92C" w14:textId="77777777" w:rsidR="00665428" w:rsidRDefault="00665428" w:rsidP="00A53549">
      <w:r>
        <w:separator/>
      </w:r>
    </w:p>
  </w:footnote>
  <w:footnote w:type="continuationSeparator" w:id="0">
    <w:p w14:paraId="002FD3E9" w14:textId="77777777" w:rsidR="00665428" w:rsidRDefault="00665428" w:rsidP="00A53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D438B" w14:textId="66465B25" w:rsidR="009179D5" w:rsidRPr="009179D5" w:rsidRDefault="009179D5" w:rsidP="009179D5">
    <w:pPr>
      <w:pStyle w:val="Header"/>
      <w:jc w:val="right"/>
      <w:rPr>
        <w:color w:val="808080" w:themeColor="background1" w:themeShade="80"/>
        <w:sz w:val="22"/>
        <w:szCs w:val="22"/>
      </w:rPr>
    </w:pPr>
    <w:r w:rsidRPr="009179D5">
      <w:rPr>
        <w:color w:val="808080" w:themeColor="background1" w:themeShade="80"/>
        <w:sz w:val="22"/>
        <w:szCs w:val="22"/>
      </w:rPr>
      <w:t>SIS619 Humanitarian Interventions Carruth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11D0A"/>
    <w:multiLevelType w:val="multilevel"/>
    <w:tmpl w:val="62026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A42B68"/>
    <w:multiLevelType w:val="hybridMultilevel"/>
    <w:tmpl w:val="299A4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8D6912"/>
    <w:multiLevelType w:val="multilevel"/>
    <w:tmpl w:val="3A88D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7E7EE0"/>
    <w:multiLevelType w:val="multilevel"/>
    <w:tmpl w:val="385C8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69171D"/>
    <w:multiLevelType w:val="hybridMultilevel"/>
    <w:tmpl w:val="E5FA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F7CDE"/>
    <w:multiLevelType w:val="hybridMultilevel"/>
    <w:tmpl w:val="59D81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614EF1"/>
    <w:multiLevelType w:val="hybridMultilevel"/>
    <w:tmpl w:val="7B04D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B1157C"/>
    <w:multiLevelType w:val="hybridMultilevel"/>
    <w:tmpl w:val="C00E7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C807C3"/>
    <w:multiLevelType w:val="multilevel"/>
    <w:tmpl w:val="FB9E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1"/>
  </w:num>
  <w:num w:numId="4">
    <w:abstractNumId w:val="2"/>
  </w:num>
  <w:num w:numId="5">
    <w:abstractNumId w:val="3"/>
  </w:num>
  <w:num w:numId="6">
    <w:abstractNumId w:val="8"/>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549"/>
    <w:rsid w:val="000000F8"/>
    <w:rsid w:val="00000434"/>
    <w:rsid w:val="00007C7E"/>
    <w:rsid w:val="00020727"/>
    <w:rsid w:val="00024F47"/>
    <w:rsid w:val="000318A0"/>
    <w:rsid w:val="00037F23"/>
    <w:rsid w:val="000574C7"/>
    <w:rsid w:val="00084D7B"/>
    <w:rsid w:val="000C7A4D"/>
    <w:rsid w:val="000D2149"/>
    <w:rsid w:val="000D2948"/>
    <w:rsid w:val="000D2D00"/>
    <w:rsid w:val="000E482D"/>
    <w:rsid w:val="000E5289"/>
    <w:rsid w:val="00100EAE"/>
    <w:rsid w:val="001014D6"/>
    <w:rsid w:val="001040C5"/>
    <w:rsid w:val="00116EB2"/>
    <w:rsid w:val="00155FBB"/>
    <w:rsid w:val="0016202D"/>
    <w:rsid w:val="00170C68"/>
    <w:rsid w:val="00185569"/>
    <w:rsid w:val="00191359"/>
    <w:rsid w:val="00193709"/>
    <w:rsid w:val="001A2C4A"/>
    <w:rsid w:val="001A7211"/>
    <w:rsid w:val="001B32FC"/>
    <w:rsid w:val="001B4D10"/>
    <w:rsid w:val="001B6A9D"/>
    <w:rsid w:val="001D48B2"/>
    <w:rsid w:val="001D7EF1"/>
    <w:rsid w:val="001F35EE"/>
    <w:rsid w:val="0020788F"/>
    <w:rsid w:val="00223A77"/>
    <w:rsid w:val="002370E6"/>
    <w:rsid w:val="002418D8"/>
    <w:rsid w:val="002517E7"/>
    <w:rsid w:val="00251ACA"/>
    <w:rsid w:val="002A0D3C"/>
    <w:rsid w:val="002C181E"/>
    <w:rsid w:val="002C22A7"/>
    <w:rsid w:val="002D196C"/>
    <w:rsid w:val="002D58F0"/>
    <w:rsid w:val="002D5A17"/>
    <w:rsid w:val="002D5F64"/>
    <w:rsid w:val="002F15E6"/>
    <w:rsid w:val="00314921"/>
    <w:rsid w:val="00326FD3"/>
    <w:rsid w:val="00332A1C"/>
    <w:rsid w:val="003345F2"/>
    <w:rsid w:val="003444A4"/>
    <w:rsid w:val="00353903"/>
    <w:rsid w:val="00355D10"/>
    <w:rsid w:val="00362EEC"/>
    <w:rsid w:val="0036311C"/>
    <w:rsid w:val="0036671B"/>
    <w:rsid w:val="00370837"/>
    <w:rsid w:val="003734AE"/>
    <w:rsid w:val="00373B77"/>
    <w:rsid w:val="00376605"/>
    <w:rsid w:val="003871C4"/>
    <w:rsid w:val="00387787"/>
    <w:rsid w:val="00395487"/>
    <w:rsid w:val="003A3A54"/>
    <w:rsid w:val="003B0879"/>
    <w:rsid w:val="003B6EB4"/>
    <w:rsid w:val="003C76B4"/>
    <w:rsid w:val="003D6357"/>
    <w:rsid w:val="003E5868"/>
    <w:rsid w:val="003F48F1"/>
    <w:rsid w:val="00402FB1"/>
    <w:rsid w:val="00403AB7"/>
    <w:rsid w:val="00414325"/>
    <w:rsid w:val="00420A58"/>
    <w:rsid w:val="0042464D"/>
    <w:rsid w:val="00430376"/>
    <w:rsid w:val="004428C4"/>
    <w:rsid w:val="00445259"/>
    <w:rsid w:val="00452BB3"/>
    <w:rsid w:val="004675A3"/>
    <w:rsid w:val="00474905"/>
    <w:rsid w:val="00475EEC"/>
    <w:rsid w:val="00481016"/>
    <w:rsid w:val="00496723"/>
    <w:rsid w:val="004C4BC7"/>
    <w:rsid w:val="004D052B"/>
    <w:rsid w:val="005010A0"/>
    <w:rsid w:val="00512C00"/>
    <w:rsid w:val="00522D6C"/>
    <w:rsid w:val="00550BAE"/>
    <w:rsid w:val="0055718B"/>
    <w:rsid w:val="00573B42"/>
    <w:rsid w:val="00590C58"/>
    <w:rsid w:val="005B0497"/>
    <w:rsid w:val="005B28D4"/>
    <w:rsid w:val="005C46DE"/>
    <w:rsid w:val="005C4B89"/>
    <w:rsid w:val="005D0861"/>
    <w:rsid w:val="005F2E1E"/>
    <w:rsid w:val="005F67C8"/>
    <w:rsid w:val="00601B08"/>
    <w:rsid w:val="00604F0F"/>
    <w:rsid w:val="00607C93"/>
    <w:rsid w:val="00632F89"/>
    <w:rsid w:val="00643962"/>
    <w:rsid w:val="0065631C"/>
    <w:rsid w:val="00665428"/>
    <w:rsid w:val="00684E1F"/>
    <w:rsid w:val="00690C71"/>
    <w:rsid w:val="00693A9A"/>
    <w:rsid w:val="006960DA"/>
    <w:rsid w:val="006D2BF6"/>
    <w:rsid w:val="006D7CEE"/>
    <w:rsid w:val="006E5C21"/>
    <w:rsid w:val="006E7143"/>
    <w:rsid w:val="006F7FD2"/>
    <w:rsid w:val="00705F02"/>
    <w:rsid w:val="00710E8A"/>
    <w:rsid w:val="007237B3"/>
    <w:rsid w:val="00732C5F"/>
    <w:rsid w:val="00736176"/>
    <w:rsid w:val="00740AA5"/>
    <w:rsid w:val="00780D56"/>
    <w:rsid w:val="007966B9"/>
    <w:rsid w:val="007A3BE4"/>
    <w:rsid w:val="007C0D88"/>
    <w:rsid w:val="007C10F1"/>
    <w:rsid w:val="007C5B29"/>
    <w:rsid w:val="007D1199"/>
    <w:rsid w:val="007D5AC1"/>
    <w:rsid w:val="007F0703"/>
    <w:rsid w:val="00816CEE"/>
    <w:rsid w:val="0082112F"/>
    <w:rsid w:val="0082206B"/>
    <w:rsid w:val="008224AC"/>
    <w:rsid w:val="0082271E"/>
    <w:rsid w:val="00831171"/>
    <w:rsid w:val="00857E59"/>
    <w:rsid w:val="00870264"/>
    <w:rsid w:val="00875DDD"/>
    <w:rsid w:val="00882BDA"/>
    <w:rsid w:val="00896827"/>
    <w:rsid w:val="008B6C9C"/>
    <w:rsid w:val="008C0C44"/>
    <w:rsid w:val="008D2015"/>
    <w:rsid w:val="00901A51"/>
    <w:rsid w:val="00904221"/>
    <w:rsid w:val="009179D5"/>
    <w:rsid w:val="0093020A"/>
    <w:rsid w:val="00945A95"/>
    <w:rsid w:val="00954201"/>
    <w:rsid w:val="00955769"/>
    <w:rsid w:val="00983184"/>
    <w:rsid w:val="00983EBD"/>
    <w:rsid w:val="00985BF4"/>
    <w:rsid w:val="00994B8B"/>
    <w:rsid w:val="0099723A"/>
    <w:rsid w:val="0099754A"/>
    <w:rsid w:val="009A1ADA"/>
    <w:rsid w:val="009B1E6A"/>
    <w:rsid w:val="009B2BBF"/>
    <w:rsid w:val="009C1F91"/>
    <w:rsid w:val="009D0594"/>
    <w:rsid w:val="009D0B15"/>
    <w:rsid w:val="009D5D75"/>
    <w:rsid w:val="009E5A0A"/>
    <w:rsid w:val="00A10A9B"/>
    <w:rsid w:val="00A253A3"/>
    <w:rsid w:val="00A32D2F"/>
    <w:rsid w:val="00A44C94"/>
    <w:rsid w:val="00A47FBF"/>
    <w:rsid w:val="00A53549"/>
    <w:rsid w:val="00A55D7A"/>
    <w:rsid w:val="00A83F75"/>
    <w:rsid w:val="00A963C5"/>
    <w:rsid w:val="00AA45C3"/>
    <w:rsid w:val="00AB48A8"/>
    <w:rsid w:val="00AB7467"/>
    <w:rsid w:val="00AC2C20"/>
    <w:rsid w:val="00AD3EF4"/>
    <w:rsid w:val="00AE00E3"/>
    <w:rsid w:val="00B15DD8"/>
    <w:rsid w:val="00B268C1"/>
    <w:rsid w:val="00B350F1"/>
    <w:rsid w:val="00B43119"/>
    <w:rsid w:val="00B62B9F"/>
    <w:rsid w:val="00B706D4"/>
    <w:rsid w:val="00B9046E"/>
    <w:rsid w:val="00B96432"/>
    <w:rsid w:val="00BC4184"/>
    <w:rsid w:val="00BC64B6"/>
    <w:rsid w:val="00BD17BF"/>
    <w:rsid w:val="00BE6B0D"/>
    <w:rsid w:val="00BF0ABF"/>
    <w:rsid w:val="00C075CA"/>
    <w:rsid w:val="00C1071F"/>
    <w:rsid w:val="00C15A81"/>
    <w:rsid w:val="00C21E74"/>
    <w:rsid w:val="00C26336"/>
    <w:rsid w:val="00C35D5A"/>
    <w:rsid w:val="00C50DE1"/>
    <w:rsid w:val="00C52274"/>
    <w:rsid w:val="00C8337E"/>
    <w:rsid w:val="00C90419"/>
    <w:rsid w:val="00C9128A"/>
    <w:rsid w:val="00C932D6"/>
    <w:rsid w:val="00CB5A5D"/>
    <w:rsid w:val="00CB5AC8"/>
    <w:rsid w:val="00CD2661"/>
    <w:rsid w:val="00CF3A26"/>
    <w:rsid w:val="00D002F6"/>
    <w:rsid w:val="00D03710"/>
    <w:rsid w:val="00D05EE3"/>
    <w:rsid w:val="00D139FE"/>
    <w:rsid w:val="00D21C27"/>
    <w:rsid w:val="00D34209"/>
    <w:rsid w:val="00D34248"/>
    <w:rsid w:val="00D35B6B"/>
    <w:rsid w:val="00D422C7"/>
    <w:rsid w:val="00D4567F"/>
    <w:rsid w:val="00D673B6"/>
    <w:rsid w:val="00D8284B"/>
    <w:rsid w:val="00DA1786"/>
    <w:rsid w:val="00DB1DFF"/>
    <w:rsid w:val="00DB7A9D"/>
    <w:rsid w:val="00DD4883"/>
    <w:rsid w:val="00DE3C80"/>
    <w:rsid w:val="00DE3D13"/>
    <w:rsid w:val="00DF34B3"/>
    <w:rsid w:val="00DF4D7E"/>
    <w:rsid w:val="00E17C10"/>
    <w:rsid w:val="00E260D0"/>
    <w:rsid w:val="00E3293A"/>
    <w:rsid w:val="00E3606A"/>
    <w:rsid w:val="00E569FC"/>
    <w:rsid w:val="00E60536"/>
    <w:rsid w:val="00E6403C"/>
    <w:rsid w:val="00E832C8"/>
    <w:rsid w:val="00E92D6A"/>
    <w:rsid w:val="00EA6F03"/>
    <w:rsid w:val="00EC4421"/>
    <w:rsid w:val="00EC7E37"/>
    <w:rsid w:val="00F136DF"/>
    <w:rsid w:val="00F27D33"/>
    <w:rsid w:val="00F334A3"/>
    <w:rsid w:val="00F43F90"/>
    <w:rsid w:val="00F44832"/>
    <w:rsid w:val="00F94E6D"/>
    <w:rsid w:val="00FA6541"/>
    <w:rsid w:val="00FC1955"/>
    <w:rsid w:val="00FC2DF6"/>
    <w:rsid w:val="00FC63CF"/>
    <w:rsid w:val="00FD25EC"/>
    <w:rsid w:val="00FD7B58"/>
    <w:rsid w:val="00FE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F23D"/>
  <w14:defaultImageDpi w14:val="32767"/>
  <w15:chartTrackingRefBased/>
  <w15:docId w15:val="{4450A685-F1A2-7343-98B5-4E30CFD3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36176"/>
    <w:rPr>
      <w:rFonts w:ascii="Times New Roman" w:eastAsia="Times New Roman" w:hAnsi="Times New Roman" w:cs="Times New Roman"/>
    </w:rPr>
  </w:style>
  <w:style w:type="paragraph" w:styleId="Heading1">
    <w:name w:val="heading 1"/>
    <w:basedOn w:val="Normal"/>
    <w:link w:val="Heading1Char"/>
    <w:uiPriority w:val="9"/>
    <w:qFormat/>
    <w:rsid w:val="00A53549"/>
    <w:pPr>
      <w:spacing w:beforeLines="1" w:afterLines="1"/>
      <w:outlineLvl w:val="0"/>
    </w:pPr>
    <w:rPr>
      <w:rFonts w:ascii="Times" w:eastAsia="Cambria" w:hAnsi="Times"/>
      <w:b/>
      <w:kern w:val="36"/>
      <w:sz w:val="48"/>
      <w:szCs w:val="20"/>
    </w:rPr>
  </w:style>
  <w:style w:type="paragraph" w:styleId="Heading2">
    <w:name w:val="heading 2"/>
    <w:basedOn w:val="Normal"/>
    <w:next w:val="Normal"/>
    <w:link w:val="Heading2Char"/>
    <w:uiPriority w:val="9"/>
    <w:semiHidden/>
    <w:unhideWhenUsed/>
    <w:qFormat/>
    <w:rsid w:val="009D059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C7E3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32F8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53549"/>
    <w:rPr>
      <w:color w:val="0000FF"/>
      <w:u w:val="single"/>
    </w:rPr>
  </w:style>
  <w:style w:type="paragraph" w:styleId="ListParagraph">
    <w:name w:val="List Paragraph"/>
    <w:basedOn w:val="Normal"/>
    <w:uiPriority w:val="34"/>
    <w:qFormat/>
    <w:rsid w:val="00A53549"/>
    <w:pPr>
      <w:ind w:left="720"/>
      <w:contextualSpacing/>
    </w:pPr>
    <w:rPr>
      <w:rFonts w:eastAsia="Cambria"/>
    </w:rPr>
  </w:style>
  <w:style w:type="character" w:customStyle="1" w:styleId="Heading1Char">
    <w:name w:val="Heading 1 Char"/>
    <w:basedOn w:val="DefaultParagraphFont"/>
    <w:link w:val="Heading1"/>
    <w:uiPriority w:val="9"/>
    <w:rsid w:val="00A53549"/>
    <w:rPr>
      <w:rFonts w:ascii="Times" w:eastAsia="Cambria" w:hAnsi="Times" w:cs="Times New Roman"/>
      <w:b/>
      <w:kern w:val="36"/>
      <w:sz w:val="48"/>
      <w:szCs w:val="20"/>
    </w:rPr>
  </w:style>
  <w:style w:type="character" w:styleId="Strong">
    <w:name w:val="Strong"/>
    <w:basedOn w:val="DefaultParagraphFont"/>
    <w:uiPriority w:val="22"/>
    <w:qFormat/>
    <w:rsid w:val="00A53549"/>
    <w:rPr>
      <w:b/>
      <w:bCs/>
    </w:rPr>
  </w:style>
  <w:style w:type="paragraph" w:styleId="FootnoteText">
    <w:name w:val="footnote text"/>
    <w:basedOn w:val="Normal"/>
    <w:link w:val="FootnoteTextChar"/>
    <w:uiPriority w:val="99"/>
    <w:rsid w:val="00A53549"/>
  </w:style>
  <w:style w:type="character" w:customStyle="1" w:styleId="FootnoteTextChar">
    <w:name w:val="Footnote Text Char"/>
    <w:basedOn w:val="DefaultParagraphFont"/>
    <w:link w:val="FootnoteText"/>
    <w:uiPriority w:val="99"/>
    <w:rsid w:val="00A53549"/>
    <w:rPr>
      <w:rFonts w:ascii="Times New Roman" w:eastAsia="Times New Roman" w:hAnsi="Times New Roman" w:cs="Times New Roman"/>
    </w:rPr>
  </w:style>
  <w:style w:type="table" w:styleId="TableGrid">
    <w:name w:val="Table Grid"/>
    <w:basedOn w:val="TableNormal"/>
    <w:rsid w:val="00A53549"/>
    <w:rPr>
      <w:rFonts w:ascii="Cambria" w:eastAsia="Cambria" w:hAnsi="Cambria"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rsid w:val="00A53549"/>
    <w:rPr>
      <w:vertAlign w:val="superscript"/>
    </w:rPr>
  </w:style>
  <w:style w:type="character" w:customStyle="1" w:styleId="apple-converted-space">
    <w:name w:val="apple-converted-space"/>
    <w:basedOn w:val="DefaultParagraphFont"/>
    <w:rsid w:val="00A53549"/>
  </w:style>
  <w:style w:type="character" w:styleId="Emphasis">
    <w:name w:val="Emphasis"/>
    <w:basedOn w:val="DefaultParagraphFont"/>
    <w:uiPriority w:val="20"/>
    <w:qFormat/>
    <w:rsid w:val="00A53549"/>
    <w:rPr>
      <w:i/>
      <w:iCs/>
    </w:rPr>
  </w:style>
  <w:style w:type="character" w:customStyle="1" w:styleId="mceitemhiddenspellword">
    <w:name w:val="mceitemhiddenspellword"/>
    <w:basedOn w:val="DefaultParagraphFont"/>
    <w:rsid w:val="00A53549"/>
  </w:style>
  <w:style w:type="character" w:styleId="FollowedHyperlink">
    <w:name w:val="FollowedHyperlink"/>
    <w:basedOn w:val="DefaultParagraphFont"/>
    <w:uiPriority w:val="99"/>
    <w:semiHidden/>
    <w:unhideWhenUsed/>
    <w:rsid w:val="00A53549"/>
    <w:rPr>
      <w:color w:val="954F72" w:themeColor="followedHyperlink"/>
      <w:u w:val="single"/>
    </w:rPr>
  </w:style>
  <w:style w:type="character" w:styleId="UnresolvedMention">
    <w:name w:val="Unresolved Mention"/>
    <w:basedOn w:val="DefaultParagraphFont"/>
    <w:uiPriority w:val="99"/>
    <w:rsid w:val="00F334A3"/>
    <w:rPr>
      <w:color w:val="605E5C"/>
      <w:shd w:val="clear" w:color="auto" w:fill="E1DFDD"/>
    </w:rPr>
  </w:style>
  <w:style w:type="paragraph" w:customStyle="1" w:styleId="Clear">
    <w:name w:val="Clear"/>
    <w:basedOn w:val="Normal"/>
    <w:rsid w:val="001014D6"/>
    <w:pPr>
      <w:widowControl w:val="0"/>
      <w:autoSpaceDE w:val="0"/>
      <w:autoSpaceDN w:val="0"/>
      <w:adjustRightInd w:val="0"/>
    </w:pPr>
    <w:rPr>
      <w:rFonts w:ascii="Times" w:eastAsia="Cambria" w:hAnsi="Times"/>
    </w:rPr>
  </w:style>
  <w:style w:type="character" w:customStyle="1" w:styleId="Heading2Char">
    <w:name w:val="Heading 2 Char"/>
    <w:basedOn w:val="DefaultParagraphFont"/>
    <w:link w:val="Heading2"/>
    <w:uiPriority w:val="9"/>
    <w:semiHidden/>
    <w:rsid w:val="009D0594"/>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632F89"/>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EC7E37"/>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FE6D42"/>
    <w:pPr>
      <w:spacing w:before="100" w:beforeAutospacing="1" w:after="100" w:afterAutospacing="1"/>
    </w:pPr>
  </w:style>
  <w:style w:type="paragraph" w:styleId="BalloonText">
    <w:name w:val="Balloon Text"/>
    <w:basedOn w:val="Normal"/>
    <w:link w:val="BalloonTextChar"/>
    <w:uiPriority w:val="99"/>
    <w:semiHidden/>
    <w:unhideWhenUsed/>
    <w:rsid w:val="009179D5"/>
    <w:rPr>
      <w:sz w:val="18"/>
      <w:szCs w:val="18"/>
    </w:rPr>
  </w:style>
  <w:style w:type="character" w:customStyle="1" w:styleId="BalloonTextChar">
    <w:name w:val="Balloon Text Char"/>
    <w:basedOn w:val="DefaultParagraphFont"/>
    <w:link w:val="BalloonText"/>
    <w:uiPriority w:val="99"/>
    <w:semiHidden/>
    <w:rsid w:val="009179D5"/>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9179D5"/>
    <w:pPr>
      <w:tabs>
        <w:tab w:val="center" w:pos="4680"/>
        <w:tab w:val="right" w:pos="9360"/>
      </w:tabs>
    </w:pPr>
  </w:style>
  <w:style w:type="character" w:customStyle="1" w:styleId="FooterChar">
    <w:name w:val="Footer Char"/>
    <w:basedOn w:val="DefaultParagraphFont"/>
    <w:link w:val="Footer"/>
    <w:uiPriority w:val="99"/>
    <w:rsid w:val="009179D5"/>
    <w:rPr>
      <w:rFonts w:ascii="Times New Roman" w:eastAsia="Times New Roman" w:hAnsi="Times New Roman" w:cs="Times New Roman"/>
    </w:rPr>
  </w:style>
  <w:style w:type="character" w:styleId="PageNumber">
    <w:name w:val="page number"/>
    <w:basedOn w:val="DefaultParagraphFont"/>
    <w:uiPriority w:val="99"/>
    <w:semiHidden/>
    <w:unhideWhenUsed/>
    <w:rsid w:val="009179D5"/>
  </w:style>
  <w:style w:type="paragraph" w:styleId="Header">
    <w:name w:val="header"/>
    <w:basedOn w:val="Normal"/>
    <w:link w:val="HeaderChar"/>
    <w:uiPriority w:val="99"/>
    <w:unhideWhenUsed/>
    <w:rsid w:val="009179D5"/>
    <w:pPr>
      <w:tabs>
        <w:tab w:val="center" w:pos="4680"/>
        <w:tab w:val="right" w:pos="9360"/>
      </w:tabs>
    </w:pPr>
  </w:style>
  <w:style w:type="character" w:customStyle="1" w:styleId="HeaderChar">
    <w:name w:val="Header Char"/>
    <w:basedOn w:val="DefaultParagraphFont"/>
    <w:link w:val="Header"/>
    <w:uiPriority w:val="99"/>
    <w:rsid w:val="009179D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266">
      <w:bodyDiv w:val="1"/>
      <w:marLeft w:val="0"/>
      <w:marRight w:val="0"/>
      <w:marTop w:val="0"/>
      <w:marBottom w:val="0"/>
      <w:divBdr>
        <w:top w:val="none" w:sz="0" w:space="0" w:color="auto"/>
        <w:left w:val="none" w:sz="0" w:space="0" w:color="auto"/>
        <w:bottom w:val="none" w:sz="0" w:space="0" w:color="auto"/>
        <w:right w:val="none" w:sz="0" w:space="0" w:color="auto"/>
      </w:divBdr>
    </w:div>
    <w:div w:id="15471987">
      <w:bodyDiv w:val="1"/>
      <w:marLeft w:val="0"/>
      <w:marRight w:val="0"/>
      <w:marTop w:val="0"/>
      <w:marBottom w:val="0"/>
      <w:divBdr>
        <w:top w:val="none" w:sz="0" w:space="0" w:color="auto"/>
        <w:left w:val="none" w:sz="0" w:space="0" w:color="auto"/>
        <w:bottom w:val="none" w:sz="0" w:space="0" w:color="auto"/>
        <w:right w:val="none" w:sz="0" w:space="0" w:color="auto"/>
      </w:divBdr>
    </w:div>
    <w:div w:id="26807128">
      <w:bodyDiv w:val="1"/>
      <w:marLeft w:val="0"/>
      <w:marRight w:val="0"/>
      <w:marTop w:val="0"/>
      <w:marBottom w:val="0"/>
      <w:divBdr>
        <w:top w:val="none" w:sz="0" w:space="0" w:color="auto"/>
        <w:left w:val="none" w:sz="0" w:space="0" w:color="auto"/>
        <w:bottom w:val="none" w:sz="0" w:space="0" w:color="auto"/>
        <w:right w:val="none" w:sz="0" w:space="0" w:color="auto"/>
      </w:divBdr>
    </w:div>
    <w:div w:id="41369755">
      <w:bodyDiv w:val="1"/>
      <w:marLeft w:val="0"/>
      <w:marRight w:val="0"/>
      <w:marTop w:val="0"/>
      <w:marBottom w:val="0"/>
      <w:divBdr>
        <w:top w:val="none" w:sz="0" w:space="0" w:color="auto"/>
        <w:left w:val="none" w:sz="0" w:space="0" w:color="auto"/>
        <w:bottom w:val="none" w:sz="0" w:space="0" w:color="auto"/>
        <w:right w:val="none" w:sz="0" w:space="0" w:color="auto"/>
      </w:divBdr>
    </w:div>
    <w:div w:id="48652743">
      <w:bodyDiv w:val="1"/>
      <w:marLeft w:val="0"/>
      <w:marRight w:val="0"/>
      <w:marTop w:val="0"/>
      <w:marBottom w:val="0"/>
      <w:divBdr>
        <w:top w:val="none" w:sz="0" w:space="0" w:color="auto"/>
        <w:left w:val="none" w:sz="0" w:space="0" w:color="auto"/>
        <w:bottom w:val="none" w:sz="0" w:space="0" w:color="auto"/>
        <w:right w:val="none" w:sz="0" w:space="0" w:color="auto"/>
      </w:divBdr>
      <w:divsChild>
        <w:div w:id="783694007">
          <w:marLeft w:val="0"/>
          <w:marRight w:val="0"/>
          <w:marTop w:val="0"/>
          <w:marBottom w:val="0"/>
          <w:divBdr>
            <w:top w:val="none" w:sz="0" w:space="0" w:color="auto"/>
            <w:left w:val="none" w:sz="0" w:space="0" w:color="auto"/>
            <w:bottom w:val="none" w:sz="0" w:space="0" w:color="auto"/>
            <w:right w:val="none" w:sz="0" w:space="0" w:color="auto"/>
          </w:divBdr>
          <w:divsChild>
            <w:div w:id="1780447456">
              <w:marLeft w:val="0"/>
              <w:marRight w:val="0"/>
              <w:marTop w:val="0"/>
              <w:marBottom w:val="0"/>
              <w:divBdr>
                <w:top w:val="none" w:sz="0" w:space="0" w:color="auto"/>
                <w:left w:val="none" w:sz="0" w:space="0" w:color="auto"/>
                <w:bottom w:val="none" w:sz="0" w:space="0" w:color="auto"/>
                <w:right w:val="none" w:sz="0" w:space="0" w:color="auto"/>
              </w:divBdr>
              <w:divsChild>
                <w:div w:id="887300141">
                  <w:marLeft w:val="0"/>
                  <w:marRight w:val="0"/>
                  <w:marTop w:val="0"/>
                  <w:marBottom w:val="0"/>
                  <w:divBdr>
                    <w:top w:val="none" w:sz="0" w:space="0" w:color="auto"/>
                    <w:left w:val="none" w:sz="0" w:space="0" w:color="auto"/>
                    <w:bottom w:val="none" w:sz="0" w:space="0" w:color="auto"/>
                    <w:right w:val="none" w:sz="0" w:space="0" w:color="auto"/>
                  </w:divBdr>
                </w:div>
              </w:divsChild>
            </w:div>
            <w:div w:id="739671113">
              <w:marLeft w:val="0"/>
              <w:marRight w:val="0"/>
              <w:marTop w:val="0"/>
              <w:marBottom w:val="0"/>
              <w:divBdr>
                <w:top w:val="none" w:sz="0" w:space="0" w:color="auto"/>
                <w:left w:val="none" w:sz="0" w:space="0" w:color="auto"/>
                <w:bottom w:val="none" w:sz="0" w:space="0" w:color="auto"/>
                <w:right w:val="none" w:sz="0" w:space="0" w:color="auto"/>
              </w:divBdr>
              <w:divsChild>
                <w:div w:id="1727601240">
                  <w:marLeft w:val="0"/>
                  <w:marRight w:val="0"/>
                  <w:marTop w:val="0"/>
                  <w:marBottom w:val="0"/>
                  <w:divBdr>
                    <w:top w:val="none" w:sz="0" w:space="0" w:color="auto"/>
                    <w:left w:val="none" w:sz="0" w:space="0" w:color="auto"/>
                    <w:bottom w:val="none" w:sz="0" w:space="0" w:color="auto"/>
                    <w:right w:val="none" w:sz="0" w:space="0" w:color="auto"/>
                  </w:divBdr>
                </w:div>
              </w:divsChild>
            </w:div>
            <w:div w:id="1969974250">
              <w:marLeft w:val="0"/>
              <w:marRight w:val="0"/>
              <w:marTop w:val="0"/>
              <w:marBottom w:val="0"/>
              <w:divBdr>
                <w:top w:val="none" w:sz="0" w:space="0" w:color="auto"/>
                <w:left w:val="none" w:sz="0" w:space="0" w:color="auto"/>
                <w:bottom w:val="none" w:sz="0" w:space="0" w:color="auto"/>
                <w:right w:val="none" w:sz="0" w:space="0" w:color="auto"/>
              </w:divBdr>
              <w:divsChild>
                <w:div w:id="583296657">
                  <w:marLeft w:val="0"/>
                  <w:marRight w:val="0"/>
                  <w:marTop w:val="0"/>
                  <w:marBottom w:val="0"/>
                  <w:divBdr>
                    <w:top w:val="none" w:sz="0" w:space="0" w:color="auto"/>
                    <w:left w:val="none" w:sz="0" w:space="0" w:color="auto"/>
                    <w:bottom w:val="none" w:sz="0" w:space="0" w:color="auto"/>
                    <w:right w:val="none" w:sz="0" w:space="0" w:color="auto"/>
                  </w:divBdr>
                </w:div>
              </w:divsChild>
            </w:div>
            <w:div w:id="708342520">
              <w:marLeft w:val="0"/>
              <w:marRight w:val="0"/>
              <w:marTop w:val="0"/>
              <w:marBottom w:val="0"/>
              <w:divBdr>
                <w:top w:val="none" w:sz="0" w:space="0" w:color="auto"/>
                <w:left w:val="none" w:sz="0" w:space="0" w:color="auto"/>
                <w:bottom w:val="none" w:sz="0" w:space="0" w:color="auto"/>
                <w:right w:val="none" w:sz="0" w:space="0" w:color="auto"/>
              </w:divBdr>
              <w:divsChild>
                <w:div w:id="514420972">
                  <w:marLeft w:val="0"/>
                  <w:marRight w:val="0"/>
                  <w:marTop w:val="0"/>
                  <w:marBottom w:val="0"/>
                  <w:divBdr>
                    <w:top w:val="none" w:sz="0" w:space="0" w:color="auto"/>
                    <w:left w:val="none" w:sz="0" w:space="0" w:color="auto"/>
                    <w:bottom w:val="none" w:sz="0" w:space="0" w:color="auto"/>
                    <w:right w:val="none" w:sz="0" w:space="0" w:color="auto"/>
                  </w:divBdr>
                </w:div>
              </w:divsChild>
            </w:div>
            <w:div w:id="29960192">
              <w:marLeft w:val="0"/>
              <w:marRight w:val="0"/>
              <w:marTop w:val="0"/>
              <w:marBottom w:val="0"/>
              <w:divBdr>
                <w:top w:val="none" w:sz="0" w:space="0" w:color="auto"/>
                <w:left w:val="none" w:sz="0" w:space="0" w:color="auto"/>
                <w:bottom w:val="none" w:sz="0" w:space="0" w:color="auto"/>
                <w:right w:val="none" w:sz="0" w:space="0" w:color="auto"/>
              </w:divBdr>
              <w:divsChild>
                <w:div w:id="1316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46984">
          <w:marLeft w:val="0"/>
          <w:marRight w:val="0"/>
          <w:marTop w:val="0"/>
          <w:marBottom w:val="0"/>
          <w:divBdr>
            <w:top w:val="none" w:sz="0" w:space="0" w:color="auto"/>
            <w:left w:val="none" w:sz="0" w:space="0" w:color="auto"/>
            <w:bottom w:val="none" w:sz="0" w:space="0" w:color="auto"/>
            <w:right w:val="none" w:sz="0" w:space="0" w:color="auto"/>
          </w:divBdr>
          <w:divsChild>
            <w:div w:id="28065929">
              <w:marLeft w:val="0"/>
              <w:marRight w:val="0"/>
              <w:marTop w:val="0"/>
              <w:marBottom w:val="0"/>
              <w:divBdr>
                <w:top w:val="none" w:sz="0" w:space="0" w:color="auto"/>
                <w:left w:val="none" w:sz="0" w:space="0" w:color="auto"/>
                <w:bottom w:val="none" w:sz="0" w:space="0" w:color="auto"/>
                <w:right w:val="none" w:sz="0" w:space="0" w:color="auto"/>
              </w:divBdr>
              <w:divsChild>
                <w:div w:id="158495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5631">
          <w:marLeft w:val="0"/>
          <w:marRight w:val="0"/>
          <w:marTop w:val="0"/>
          <w:marBottom w:val="0"/>
          <w:divBdr>
            <w:top w:val="none" w:sz="0" w:space="0" w:color="auto"/>
            <w:left w:val="none" w:sz="0" w:space="0" w:color="auto"/>
            <w:bottom w:val="none" w:sz="0" w:space="0" w:color="auto"/>
            <w:right w:val="none" w:sz="0" w:space="0" w:color="auto"/>
          </w:divBdr>
          <w:divsChild>
            <w:div w:id="1945454646">
              <w:marLeft w:val="0"/>
              <w:marRight w:val="0"/>
              <w:marTop w:val="0"/>
              <w:marBottom w:val="0"/>
              <w:divBdr>
                <w:top w:val="none" w:sz="0" w:space="0" w:color="auto"/>
                <w:left w:val="none" w:sz="0" w:space="0" w:color="auto"/>
                <w:bottom w:val="none" w:sz="0" w:space="0" w:color="auto"/>
                <w:right w:val="none" w:sz="0" w:space="0" w:color="auto"/>
              </w:divBdr>
              <w:divsChild>
                <w:div w:id="778644910">
                  <w:marLeft w:val="0"/>
                  <w:marRight w:val="0"/>
                  <w:marTop w:val="0"/>
                  <w:marBottom w:val="0"/>
                  <w:divBdr>
                    <w:top w:val="none" w:sz="0" w:space="0" w:color="auto"/>
                    <w:left w:val="none" w:sz="0" w:space="0" w:color="auto"/>
                    <w:bottom w:val="none" w:sz="0" w:space="0" w:color="auto"/>
                    <w:right w:val="none" w:sz="0" w:space="0" w:color="auto"/>
                  </w:divBdr>
                </w:div>
              </w:divsChild>
            </w:div>
            <w:div w:id="2140687914">
              <w:marLeft w:val="0"/>
              <w:marRight w:val="0"/>
              <w:marTop w:val="0"/>
              <w:marBottom w:val="0"/>
              <w:divBdr>
                <w:top w:val="none" w:sz="0" w:space="0" w:color="auto"/>
                <w:left w:val="none" w:sz="0" w:space="0" w:color="auto"/>
                <w:bottom w:val="none" w:sz="0" w:space="0" w:color="auto"/>
                <w:right w:val="none" w:sz="0" w:space="0" w:color="auto"/>
              </w:divBdr>
              <w:divsChild>
                <w:div w:id="1270236270">
                  <w:marLeft w:val="0"/>
                  <w:marRight w:val="0"/>
                  <w:marTop w:val="0"/>
                  <w:marBottom w:val="0"/>
                  <w:divBdr>
                    <w:top w:val="none" w:sz="0" w:space="0" w:color="auto"/>
                    <w:left w:val="none" w:sz="0" w:space="0" w:color="auto"/>
                    <w:bottom w:val="none" w:sz="0" w:space="0" w:color="auto"/>
                    <w:right w:val="none" w:sz="0" w:space="0" w:color="auto"/>
                  </w:divBdr>
                </w:div>
                <w:div w:id="1141000050">
                  <w:marLeft w:val="0"/>
                  <w:marRight w:val="0"/>
                  <w:marTop w:val="0"/>
                  <w:marBottom w:val="0"/>
                  <w:divBdr>
                    <w:top w:val="none" w:sz="0" w:space="0" w:color="auto"/>
                    <w:left w:val="none" w:sz="0" w:space="0" w:color="auto"/>
                    <w:bottom w:val="none" w:sz="0" w:space="0" w:color="auto"/>
                    <w:right w:val="none" w:sz="0" w:space="0" w:color="auto"/>
                  </w:divBdr>
                </w:div>
              </w:divsChild>
            </w:div>
            <w:div w:id="1061946276">
              <w:marLeft w:val="0"/>
              <w:marRight w:val="0"/>
              <w:marTop w:val="0"/>
              <w:marBottom w:val="0"/>
              <w:divBdr>
                <w:top w:val="none" w:sz="0" w:space="0" w:color="auto"/>
                <w:left w:val="none" w:sz="0" w:space="0" w:color="auto"/>
                <w:bottom w:val="none" w:sz="0" w:space="0" w:color="auto"/>
                <w:right w:val="none" w:sz="0" w:space="0" w:color="auto"/>
              </w:divBdr>
              <w:divsChild>
                <w:div w:id="1305354010">
                  <w:marLeft w:val="0"/>
                  <w:marRight w:val="0"/>
                  <w:marTop w:val="0"/>
                  <w:marBottom w:val="0"/>
                  <w:divBdr>
                    <w:top w:val="none" w:sz="0" w:space="0" w:color="auto"/>
                    <w:left w:val="none" w:sz="0" w:space="0" w:color="auto"/>
                    <w:bottom w:val="none" w:sz="0" w:space="0" w:color="auto"/>
                    <w:right w:val="none" w:sz="0" w:space="0" w:color="auto"/>
                  </w:divBdr>
                </w:div>
              </w:divsChild>
            </w:div>
            <w:div w:id="1037119529">
              <w:marLeft w:val="0"/>
              <w:marRight w:val="0"/>
              <w:marTop w:val="0"/>
              <w:marBottom w:val="0"/>
              <w:divBdr>
                <w:top w:val="none" w:sz="0" w:space="0" w:color="auto"/>
                <w:left w:val="none" w:sz="0" w:space="0" w:color="auto"/>
                <w:bottom w:val="none" w:sz="0" w:space="0" w:color="auto"/>
                <w:right w:val="none" w:sz="0" w:space="0" w:color="auto"/>
              </w:divBdr>
              <w:divsChild>
                <w:div w:id="704212774">
                  <w:marLeft w:val="0"/>
                  <w:marRight w:val="0"/>
                  <w:marTop w:val="0"/>
                  <w:marBottom w:val="0"/>
                  <w:divBdr>
                    <w:top w:val="none" w:sz="0" w:space="0" w:color="auto"/>
                    <w:left w:val="none" w:sz="0" w:space="0" w:color="auto"/>
                    <w:bottom w:val="none" w:sz="0" w:space="0" w:color="auto"/>
                    <w:right w:val="none" w:sz="0" w:space="0" w:color="auto"/>
                  </w:divBdr>
                </w:div>
              </w:divsChild>
            </w:div>
            <w:div w:id="863637495">
              <w:marLeft w:val="0"/>
              <w:marRight w:val="0"/>
              <w:marTop w:val="0"/>
              <w:marBottom w:val="0"/>
              <w:divBdr>
                <w:top w:val="none" w:sz="0" w:space="0" w:color="auto"/>
                <w:left w:val="none" w:sz="0" w:space="0" w:color="auto"/>
                <w:bottom w:val="none" w:sz="0" w:space="0" w:color="auto"/>
                <w:right w:val="none" w:sz="0" w:space="0" w:color="auto"/>
              </w:divBdr>
              <w:divsChild>
                <w:div w:id="16365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14473">
          <w:marLeft w:val="0"/>
          <w:marRight w:val="0"/>
          <w:marTop w:val="0"/>
          <w:marBottom w:val="0"/>
          <w:divBdr>
            <w:top w:val="none" w:sz="0" w:space="0" w:color="auto"/>
            <w:left w:val="none" w:sz="0" w:space="0" w:color="auto"/>
            <w:bottom w:val="none" w:sz="0" w:space="0" w:color="auto"/>
            <w:right w:val="none" w:sz="0" w:space="0" w:color="auto"/>
          </w:divBdr>
          <w:divsChild>
            <w:div w:id="672879879">
              <w:marLeft w:val="0"/>
              <w:marRight w:val="0"/>
              <w:marTop w:val="0"/>
              <w:marBottom w:val="0"/>
              <w:divBdr>
                <w:top w:val="none" w:sz="0" w:space="0" w:color="auto"/>
                <w:left w:val="none" w:sz="0" w:space="0" w:color="auto"/>
                <w:bottom w:val="none" w:sz="0" w:space="0" w:color="auto"/>
                <w:right w:val="none" w:sz="0" w:space="0" w:color="auto"/>
              </w:divBdr>
              <w:divsChild>
                <w:div w:id="115475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93568">
          <w:marLeft w:val="0"/>
          <w:marRight w:val="0"/>
          <w:marTop w:val="0"/>
          <w:marBottom w:val="0"/>
          <w:divBdr>
            <w:top w:val="none" w:sz="0" w:space="0" w:color="auto"/>
            <w:left w:val="none" w:sz="0" w:space="0" w:color="auto"/>
            <w:bottom w:val="none" w:sz="0" w:space="0" w:color="auto"/>
            <w:right w:val="none" w:sz="0" w:space="0" w:color="auto"/>
          </w:divBdr>
          <w:divsChild>
            <w:div w:id="1019235997">
              <w:marLeft w:val="0"/>
              <w:marRight w:val="0"/>
              <w:marTop w:val="0"/>
              <w:marBottom w:val="0"/>
              <w:divBdr>
                <w:top w:val="none" w:sz="0" w:space="0" w:color="auto"/>
                <w:left w:val="none" w:sz="0" w:space="0" w:color="auto"/>
                <w:bottom w:val="none" w:sz="0" w:space="0" w:color="auto"/>
                <w:right w:val="none" w:sz="0" w:space="0" w:color="auto"/>
              </w:divBdr>
              <w:divsChild>
                <w:div w:id="253706263">
                  <w:marLeft w:val="0"/>
                  <w:marRight w:val="0"/>
                  <w:marTop w:val="0"/>
                  <w:marBottom w:val="0"/>
                  <w:divBdr>
                    <w:top w:val="none" w:sz="0" w:space="0" w:color="auto"/>
                    <w:left w:val="none" w:sz="0" w:space="0" w:color="auto"/>
                    <w:bottom w:val="none" w:sz="0" w:space="0" w:color="auto"/>
                    <w:right w:val="none" w:sz="0" w:space="0" w:color="auto"/>
                  </w:divBdr>
                </w:div>
              </w:divsChild>
            </w:div>
            <w:div w:id="934244499">
              <w:marLeft w:val="0"/>
              <w:marRight w:val="0"/>
              <w:marTop w:val="0"/>
              <w:marBottom w:val="0"/>
              <w:divBdr>
                <w:top w:val="none" w:sz="0" w:space="0" w:color="auto"/>
                <w:left w:val="none" w:sz="0" w:space="0" w:color="auto"/>
                <w:bottom w:val="none" w:sz="0" w:space="0" w:color="auto"/>
                <w:right w:val="none" w:sz="0" w:space="0" w:color="auto"/>
              </w:divBdr>
              <w:divsChild>
                <w:div w:id="260183670">
                  <w:marLeft w:val="0"/>
                  <w:marRight w:val="0"/>
                  <w:marTop w:val="0"/>
                  <w:marBottom w:val="0"/>
                  <w:divBdr>
                    <w:top w:val="none" w:sz="0" w:space="0" w:color="auto"/>
                    <w:left w:val="none" w:sz="0" w:space="0" w:color="auto"/>
                    <w:bottom w:val="none" w:sz="0" w:space="0" w:color="auto"/>
                    <w:right w:val="none" w:sz="0" w:space="0" w:color="auto"/>
                  </w:divBdr>
                </w:div>
              </w:divsChild>
            </w:div>
            <w:div w:id="1384329988">
              <w:marLeft w:val="0"/>
              <w:marRight w:val="0"/>
              <w:marTop w:val="0"/>
              <w:marBottom w:val="0"/>
              <w:divBdr>
                <w:top w:val="none" w:sz="0" w:space="0" w:color="auto"/>
                <w:left w:val="none" w:sz="0" w:space="0" w:color="auto"/>
                <w:bottom w:val="none" w:sz="0" w:space="0" w:color="auto"/>
                <w:right w:val="none" w:sz="0" w:space="0" w:color="auto"/>
              </w:divBdr>
              <w:divsChild>
                <w:div w:id="186077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8974">
      <w:bodyDiv w:val="1"/>
      <w:marLeft w:val="0"/>
      <w:marRight w:val="0"/>
      <w:marTop w:val="0"/>
      <w:marBottom w:val="0"/>
      <w:divBdr>
        <w:top w:val="none" w:sz="0" w:space="0" w:color="auto"/>
        <w:left w:val="none" w:sz="0" w:space="0" w:color="auto"/>
        <w:bottom w:val="none" w:sz="0" w:space="0" w:color="auto"/>
        <w:right w:val="none" w:sz="0" w:space="0" w:color="auto"/>
      </w:divBdr>
    </w:div>
    <w:div w:id="194125950">
      <w:bodyDiv w:val="1"/>
      <w:marLeft w:val="0"/>
      <w:marRight w:val="0"/>
      <w:marTop w:val="0"/>
      <w:marBottom w:val="0"/>
      <w:divBdr>
        <w:top w:val="none" w:sz="0" w:space="0" w:color="auto"/>
        <w:left w:val="none" w:sz="0" w:space="0" w:color="auto"/>
        <w:bottom w:val="none" w:sz="0" w:space="0" w:color="auto"/>
        <w:right w:val="none" w:sz="0" w:space="0" w:color="auto"/>
      </w:divBdr>
      <w:divsChild>
        <w:div w:id="656879336">
          <w:marLeft w:val="0"/>
          <w:marRight w:val="0"/>
          <w:marTop w:val="0"/>
          <w:marBottom w:val="0"/>
          <w:divBdr>
            <w:top w:val="none" w:sz="0" w:space="0" w:color="auto"/>
            <w:left w:val="none" w:sz="0" w:space="0" w:color="auto"/>
            <w:bottom w:val="none" w:sz="0" w:space="0" w:color="auto"/>
            <w:right w:val="none" w:sz="0" w:space="0" w:color="auto"/>
          </w:divBdr>
          <w:divsChild>
            <w:div w:id="443811891">
              <w:marLeft w:val="0"/>
              <w:marRight w:val="0"/>
              <w:marTop w:val="0"/>
              <w:marBottom w:val="0"/>
              <w:divBdr>
                <w:top w:val="none" w:sz="0" w:space="0" w:color="auto"/>
                <w:left w:val="none" w:sz="0" w:space="0" w:color="auto"/>
                <w:bottom w:val="none" w:sz="0" w:space="0" w:color="auto"/>
                <w:right w:val="none" w:sz="0" w:space="0" w:color="auto"/>
              </w:divBdr>
              <w:divsChild>
                <w:div w:id="14868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51785">
      <w:bodyDiv w:val="1"/>
      <w:marLeft w:val="0"/>
      <w:marRight w:val="0"/>
      <w:marTop w:val="0"/>
      <w:marBottom w:val="0"/>
      <w:divBdr>
        <w:top w:val="none" w:sz="0" w:space="0" w:color="auto"/>
        <w:left w:val="none" w:sz="0" w:space="0" w:color="auto"/>
        <w:bottom w:val="none" w:sz="0" w:space="0" w:color="auto"/>
        <w:right w:val="none" w:sz="0" w:space="0" w:color="auto"/>
      </w:divBdr>
    </w:div>
    <w:div w:id="311374364">
      <w:bodyDiv w:val="1"/>
      <w:marLeft w:val="0"/>
      <w:marRight w:val="0"/>
      <w:marTop w:val="0"/>
      <w:marBottom w:val="0"/>
      <w:divBdr>
        <w:top w:val="none" w:sz="0" w:space="0" w:color="auto"/>
        <w:left w:val="none" w:sz="0" w:space="0" w:color="auto"/>
        <w:bottom w:val="none" w:sz="0" w:space="0" w:color="auto"/>
        <w:right w:val="none" w:sz="0" w:space="0" w:color="auto"/>
      </w:divBdr>
    </w:div>
    <w:div w:id="322398322">
      <w:bodyDiv w:val="1"/>
      <w:marLeft w:val="0"/>
      <w:marRight w:val="0"/>
      <w:marTop w:val="0"/>
      <w:marBottom w:val="0"/>
      <w:divBdr>
        <w:top w:val="none" w:sz="0" w:space="0" w:color="auto"/>
        <w:left w:val="none" w:sz="0" w:space="0" w:color="auto"/>
        <w:bottom w:val="none" w:sz="0" w:space="0" w:color="auto"/>
        <w:right w:val="none" w:sz="0" w:space="0" w:color="auto"/>
      </w:divBdr>
      <w:divsChild>
        <w:div w:id="442454466">
          <w:marLeft w:val="0"/>
          <w:marRight w:val="0"/>
          <w:marTop w:val="0"/>
          <w:marBottom w:val="0"/>
          <w:divBdr>
            <w:top w:val="none" w:sz="0" w:space="0" w:color="auto"/>
            <w:left w:val="none" w:sz="0" w:space="0" w:color="auto"/>
            <w:bottom w:val="none" w:sz="0" w:space="0" w:color="auto"/>
            <w:right w:val="none" w:sz="0" w:space="0" w:color="auto"/>
          </w:divBdr>
          <w:divsChild>
            <w:div w:id="287783394">
              <w:marLeft w:val="0"/>
              <w:marRight w:val="0"/>
              <w:marTop w:val="0"/>
              <w:marBottom w:val="0"/>
              <w:divBdr>
                <w:top w:val="none" w:sz="0" w:space="0" w:color="auto"/>
                <w:left w:val="none" w:sz="0" w:space="0" w:color="auto"/>
                <w:bottom w:val="none" w:sz="0" w:space="0" w:color="auto"/>
                <w:right w:val="none" w:sz="0" w:space="0" w:color="auto"/>
              </w:divBdr>
              <w:divsChild>
                <w:div w:id="47136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80772">
      <w:bodyDiv w:val="1"/>
      <w:marLeft w:val="0"/>
      <w:marRight w:val="0"/>
      <w:marTop w:val="0"/>
      <w:marBottom w:val="0"/>
      <w:divBdr>
        <w:top w:val="none" w:sz="0" w:space="0" w:color="auto"/>
        <w:left w:val="none" w:sz="0" w:space="0" w:color="auto"/>
        <w:bottom w:val="none" w:sz="0" w:space="0" w:color="auto"/>
        <w:right w:val="none" w:sz="0" w:space="0" w:color="auto"/>
      </w:divBdr>
    </w:div>
    <w:div w:id="372777981">
      <w:bodyDiv w:val="1"/>
      <w:marLeft w:val="0"/>
      <w:marRight w:val="0"/>
      <w:marTop w:val="0"/>
      <w:marBottom w:val="0"/>
      <w:divBdr>
        <w:top w:val="none" w:sz="0" w:space="0" w:color="auto"/>
        <w:left w:val="none" w:sz="0" w:space="0" w:color="auto"/>
        <w:bottom w:val="none" w:sz="0" w:space="0" w:color="auto"/>
        <w:right w:val="none" w:sz="0" w:space="0" w:color="auto"/>
      </w:divBdr>
      <w:divsChild>
        <w:div w:id="130832054">
          <w:marLeft w:val="0"/>
          <w:marRight w:val="0"/>
          <w:marTop w:val="0"/>
          <w:marBottom w:val="0"/>
          <w:divBdr>
            <w:top w:val="none" w:sz="0" w:space="0" w:color="auto"/>
            <w:left w:val="none" w:sz="0" w:space="0" w:color="auto"/>
            <w:bottom w:val="none" w:sz="0" w:space="0" w:color="auto"/>
            <w:right w:val="none" w:sz="0" w:space="0" w:color="auto"/>
          </w:divBdr>
          <w:divsChild>
            <w:div w:id="2037150575">
              <w:marLeft w:val="0"/>
              <w:marRight w:val="0"/>
              <w:marTop w:val="0"/>
              <w:marBottom w:val="0"/>
              <w:divBdr>
                <w:top w:val="none" w:sz="0" w:space="0" w:color="auto"/>
                <w:left w:val="none" w:sz="0" w:space="0" w:color="auto"/>
                <w:bottom w:val="none" w:sz="0" w:space="0" w:color="auto"/>
                <w:right w:val="none" w:sz="0" w:space="0" w:color="auto"/>
              </w:divBdr>
              <w:divsChild>
                <w:div w:id="894508315">
                  <w:marLeft w:val="0"/>
                  <w:marRight w:val="0"/>
                  <w:marTop w:val="0"/>
                  <w:marBottom w:val="0"/>
                  <w:divBdr>
                    <w:top w:val="none" w:sz="0" w:space="0" w:color="auto"/>
                    <w:left w:val="none" w:sz="0" w:space="0" w:color="auto"/>
                    <w:bottom w:val="none" w:sz="0" w:space="0" w:color="auto"/>
                    <w:right w:val="none" w:sz="0" w:space="0" w:color="auto"/>
                  </w:divBdr>
                  <w:divsChild>
                    <w:div w:id="2123111370">
                      <w:marLeft w:val="0"/>
                      <w:marRight w:val="0"/>
                      <w:marTop w:val="0"/>
                      <w:marBottom w:val="0"/>
                      <w:divBdr>
                        <w:top w:val="none" w:sz="0" w:space="0" w:color="auto"/>
                        <w:left w:val="none" w:sz="0" w:space="0" w:color="auto"/>
                        <w:bottom w:val="none" w:sz="0" w:space="0" w:color="auto"/>
                        <w:right w:val="none" w:sz="0" w:space="0" w:color="auto"/>
                      </w:divBdr>
                    </w:div>
                  </w:divsChild>
                </w:div>
                <w:div w:id="601763046">
                  <w:marLeft w:val="0"/>
                  <w:marRight w:val="0"/>
                  <w:marTop w:val="0"/>
                  <w:marBottom w:val="0"/>
                  <w:divBdr>
                    <w:top w:val="none" w:sz="0" w:space="0" w:color="auto"/>
                    <w:left w:val="none" w:sz="0" w:space="0" w:color="auto"/>
                    <w:bottom w:val="none" w:sz="0" w:space="0" w:color="auto"/>
                    <w:right w:val="none" w:sz="0" w:space="0" w:color="auto"/>
                  </w:divBdr>
                  <w:divsChild>
                    <w:div w:id="4366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5816">
      <w:bodyDiv w:val="1"/>
      <w:marLeft w:val="0"/>
      <w:marRight w:val="0"/>
      <w:marTop w:val="0"/>
      <w:marBottom w:val="0"/>
      <w:divBdr>
        <w:top w:val="none" w:sz="0" w:space="0" w:color="auto"/>
        <w:left w:val="none" w:sz="0" w:space="0" w:color="auto"/>
        <w:bottom w:val="none" w:sz="0" w:space="0" w:color="auto"/>
        <w:right w:val="none" w:sz="0" w:space="0" w:color="auto"/>
      </w:divBdr>
      <w:divsChild>
        <w:div w:id="131485398">
          <w:marLeft w:val="0"/>
          <w:marRight w:val="0"/>
          <w:marTop w:val="0"/>
          <w:marBottom w:val="0"/>
          <w:divBdr>
            <w:top w:val="none" w:sz="0" w:space="0" w:color="auto"/>
            <w:left w:val="none" w:sz="0" w:space="0" w:color="auto"/>
            <w:bottom w:val="none" w:sz="0" w:space="0" w:color="auto"/>
            <w:right w:val="none" w:sz="0" w:space="0" w:color="auto"/>
          </w:divBdr>
          <w:divsChild>
            <w:div w:id="403458581">
              <w:marLeft w:val="0"/>
              <w:marRight w:val="0"/>
              <w:marTop w:val="0"/>
              <w:marBottom w:val="0"/>
              <w:divBdr>
                <w:top w:val="none" w:sz="0" w:space="0" w:color="auto"/>
                <w:left w:val="none" w:sz="0" w:space="0" w:color="auto"/>
                <w:bottom w:val="none" w:sz="0" w:space="0" w:color="auto"/>
                <w:right w:val="none" w:sz="0" w:space="0" w:color="auto"/>
              </w:divBdr>
              <w:divsChild>
                <w:div w:id="1684818923">
                  <w:marLeft w:val="0"/>
                  <w:marRight w:val="0"/>
                  <w:marTop w:val="0"/>
                  <w:marBottom w:val="0"/>
                  <w:divBdr>
                    <w:top w:val="none" w:sz="0" w:space="0" w:color="auto"/>
                    <w:left w:val="none" w:sz="0" w:space="0" w:color="auto"/>
                    <w:bottom w:val="none" w:sz="0" w:space="0" w:color="auto"/>
                    <w:right w:val="none" w:sz="0" w:space="0" w:color="auto"/>
                  </w:divBdr>
                </w:div>
              </w:divsChild>
            </w:div>
            <w:div w:id="1057508945">
              <w:marLeft w:val="0"/>
              <w:marRight w:val="0"/>
              <w:marTop w:val="0"/>
              <w:marBottom w:val="0"/>
              <w:divBdr>
                <w:top w:val="none" w:sz="0" w:space="0" w:color="auto"/>
                <w:left w:val="none" w:sz="0" w:space="0" w:color="auto"/>
                <w:bottom w:val="none" w:sz="0" w:space="0" w:color="auto"/>
                <w:right w:val="none" w:sz="0" w:space="0" w:color="auto"/>
              </w:divBdr>
              <w:divsChild>
                <w:div w:id="8424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162605">
      <w:bodyDiv w:val="1"/>
      <w:marLeft w:val="0"/>
      <w:marRight w:val="0"/>
      <w:marTop w:val="0"/>
      <w:marBottom w:val="0"/>
      <w:divBdr>
        <w:top w:val="none" w:sz="0" w:space="0" w:color="auto"/>
        <w:left w:val="none" w:sz="0" w:space="0" w:color="auto"/>
        <w:bottom w:val="none" w:sz="0" w:space="0" w:color="auto"/>
        <w:right w:val="none" w:sz="0" w:space="0" w:color="auto"/>
      </w:divBdr>
    </w:div>
    <w:div w:id="512650125">
      <w:bodyDiv w:val="1"/>
      <w:marLeft w:val="0"/>
      <w:marRight w:val="0"/>
      <w:marTop w:val="0"/>
      <w:marBottom w:val="0"/>
      <w:divBdr>
        <w:top w:val="none" w:sz="0" w:space="0" w:color="auto"/>
        <w:left w:val="none" w:sz="0" w:space="0" w:color="auto"/>
        <w:bottom w:val="none" w:sz="0" w:space="0" w:color="auto"/>
        <w:right w:val="none" w:sz="0" w:space="0" w:color="auto"/>
      </w:divBdr>
    </w:div>
    <w:div w:id="537209134">
      <w:bodyDiv w:val="1"/>
      <w:marLeft w:val="0"/>
      <w:marRight w:val="0"/>
      <w:marTop w:val="0"/>
      <w:marBottom w:val="0"/>
      <w:divBdr>
        <w:top w:val="none" w:sz="0" w:space="0" w:color="auto"/>
        <w:left w:val="none" w:sz="0" w:space="0" w:color="auto"/>
        <w:bottom w:val="none" w:sz="0" w:space="0" w:color="auto"/>
        <w:right w:val="none" w:sz="0" w:space="0" w:color="auto"/>
      </w:divBdr>
    </w:div>
    <w:div w:id="580915451">
      <w:bodyDiv w:val="1"/>
      <w:marLeft w:val="0"/>
      <w:marRight w:val="0"/>
      <w:marTop w:val="0"/>
      <w:marBottom w:val="0"/>
      <w:divBdr>
        <w:top w:val="none" w:sz="0" w:space="0" w:color="auto"/>
        <w:left w:val="none" w:sz="0" w:space="0" w:color="auto"/>
        <w:bottom w:val="none" w:sz="0" w:space="0" w:color="auto"/>
        <w:right w:val="none" w:sz="0" w:space="0" w:color="auto"/>
      </w:divBdr>
    </w:div>
    <w:div w:id="606425305">
      <w:bodyDiv w:val="1"/>
      <w:marLeft w:val="0"/>
      <w:marRight w:val="0"/>
      <w:marTop w:val="0"/>
      <w:marBottom w:val="0"/>
      <w:divBdr>
        <w:top w:val="none" w:sz="0" w:space="0" w:color="auto"/>
        <w:left w:val="none" w:sz="0" w:space="0" w:color="auto"/>
        <w:bottom w:val="none" w:sz="0" w:space="0" w:color="auto"/>
        <w:right w:val="none" w:sz="0" w:space="0" w:color="auto"/>
      </w:divBdr>
    </w:div>
    <w:div w:id="671177780">
      <w:bodyDiv w:val="1"/>
      <w:marLeft w:val="0"/>
      <w:marRight w:val="0"/>
      <w:marTop w:val="0"/>
      <w:marBottom w:val="0"/>
      <w:divBdr>
        <w:top w:val="none" w:sz="0" w:space="0" w:color="auto"/>
        <w:left w:val="none" w:sz="0" w:space="0" w:color="auto"/>
        <w:bottom w:val="none" w:sz="0" w:space="0" w:color="auto"/>
        <w:right w:val="none" w:sz="0" w:space="0" w:color="auto"/>
      </w:divBdr>
    </w:div>
    <w:div w:id="900286101">
      <w:bodyDiv w:val="1"/>
      <w:marLeft w:val="0"/>
      <w:marRight w:val="0"/>
      <w:marTop w:val="0"/>
      <w:marBottom w:val="0"/>
      <w:divBdr>
        <w:top w:val="none" w:sz="0" w:space="0" w:color="auto"/>
        <w:left w:val="none" w:sz="0" w:space="0" w:color="auto"/>
        <w:bottom w:val="none" w:sz="0" w:space="0" w:color="auto"/>
        <w:right w:val="none" w:sz="0" w:space="0" w:color="auto"/>
      </w:divBdr>
    </w:div>
    <w:div w:id="917205762">
      <w:bodyDiv w:val="1"/>
      <w:marLeft w:val="0"/>
      <w:marRight w:val="0"/>
      <w:marTop w:val="0"/>
      <w:marBottom w:val="0"/>
      <w:divBdr>
        <w:top w:val="none" w:sz="0" w:space="0" w:color="auto"/>
        <w:left w:val="none" w:sz="0" w:space="0" w:color="auto"/>
        <w:bottom w:val="none" w:sz="0" w:space="0" w:color="auto"/>
        <w:right w:val="none" w:sz="0" w:space="0" w:color="auto"/>
      </w:divBdr>
    </w:div>
    <w:div w:id="939023802">
      <w:bodyDiv w:val="1"/>
      <w:marLeft w:val="0"/>
      <w:marRight w:val="0"/>
      <w:marTop w:val="0"/>
      <w:marBottom w:val="0"/>
      <w:divBdr>
        <w:top w:val="none" w:sz="0" w:space="0" w:color="auto"/>
        <w:left w:val="none" w:sz="0" w:space="0" w:color="auto"/>
        <w:bottom w:val="none" w:sz="0" w:space="0" w:color="auto"/>
        <w:right w:val="none" w:sz="0" w:space="0" w:color="auto"/>
      </w:divBdr>
    </w:div>
    <w:div w:id="952401388">
      <w:bodyDiv w:val="1"/>
      <w:marLeft w:val="0"/>
      <w:marRight w:val="0"/>
      <w:marTop w:val="0"/>
      <w:marBottom w:val="0"/>
      <w:divBdr>
        <w:top w:val="none" w:sz="0" w:space="0" w:color="auto"/>
        <w:left w:val="none" w:sz="0" w:space="0" w:color="auto"/>
        <w:bottom w:val="none" w:sz="0" w:space="0" w:color="auto"/>
        <w:right w:val="none" w:sz="0" w:space="0" w:color="auto"/>
      </w:divBdr>
    </w:div>
    <w:div w:id="1072776127">
      <w:bodyDiv w:val="1"/>
      <w:marLeft w:val="0"/>
      <w:marRight w:val="0"/>
      <w:marTop w:val="0"/>
      <w:marBottom w:val="0"/>
      <w:divBdr>
        <w:top w:val="none" w:sz="0" w:space="0" w:color="auto"/>
        <w:left w:val="none" w:sz="0" w:space="0" w:color="auto"/>
        <w:bottom w:val="none" w:sz="0" w:space="0" w:color="auto"/>
        <w:right w:val="none" w:sz="0" w:space="0" w:color="auto"/>
      </w:divBdr>
    </w:div>
    <w:div w:id="1094978303">
      <w:bodyDiv w:val="1"/>
      <w:marLeft w:val="0"/>
      <w:marRight w:val="0"/>
      <w:marTop w:val="0"/>
      <w:marBottom w:val="0"/>
      <w:divBdr>
        <w:top w:val="none" w:sz="0" w:space="0" w:color="auto"/>
        <w:left w:val="none" w:sz="0" w:space="0" w:color="auto"/>
        <w:bottom w:val="none" w:sz="0" w:space="0" w:color="auto"/>
        <w:right w:val="none" w:sz="0" w:space="0" w:color="auto"/>
      </w:divBdr>
    </w:div>
    <w:div w:id="1118379232">
      <w:bodyDiv w:val="1"/>
      <w:marLeft w:val="0"/>
      <w:marRight w:val="0"/>
      <w:marTop w:val="0"/>
      <w:marBottom w:val="0"/>
      <w:divBdr>
        <w:top w:val="none" w:sz="0" w:space="0" w:color="auto"/>
        <w:left w:val="none" w:sz="0" w:space="0" w:color="auto"/>
        <w:bottom w:val="none" w:sz="0" w:space="0" w:color="auto"/>
        <w:right w:val="none" w:sz="0" w:space="0" w:color="auto"/>
      </w:divBdr>
    </w:div>
    <w:div w:id="1184905027">
      <w:bodyDiv w:val="1"/>
      <w:marLeft w:val="0"/>
      <w:marRight w:val="0"/>
      <w:marTop w:val="0"/>
      <w:marBottom w:val="0"/>
      <w:divBdr>
        <w:top w:val="none" w:sz="0" w:space="0" w:color="auto"/>
        <w:left w:val="none" w:sz="0" w:space="0" w:color="auto"/>
        <w:bottom w:val="none" w:sz="0" w:space="0" w:color="auto"/>
        <w:right w:val="none" w:sz="0" w:space="0" w:color="auto"/>
      </w:divBdr>
    </w:div>
    <w:div w:id="1201549293">
      <w:bodyDiv w:val="1"/>
      <w:marLeft w:val="0"/>
      <w:marRight w:val="0"/>
      <w:marTop w:val="0"/>
      <w:marBottom w:val="0"/>
      <w:divBdr>
        <w:top w:val="none" w:sz="0" w:space="0" w:color="auto"/>
        <w:left w:val="none" w:sz="0" w:space="0" w:color="auto"/>
        <w:bottom w:val="none" w:sz="0" w:space="0" w:color="auto"/>
        <w:right w:val="none" w:sz="0" w:space="0" w:color="auto"/>
      </w:divBdr>
    </w:div>
    <w:div w:id="1208027001">
      <w:bodyDiv w:val="1"/>
      <w:marLeft w:val="0"/>
      <w:marRight w:val="0"/>
      <w:marTop w:val="0"/>
      <w:marBottom w:val="0"/>
      <w:divBdr>
        <w:top w:val="none" w:sz="0" w:space="0" w:color="auto"/>
        <w:left w:val="none" w:sz="0" w:space="0" w:color="auto"/>
        <w:bottom w:val="none" w:sz="0" w:space="0" w:color="auto"/>
        <w:right w:val="none" w:sz="0" w:space="0" w:color="auto"/>
      </w:divBdr>
    </w:div>
    <w:div w:id="1268538779">
      <w:bodyDiv w:val="1"/>
      <w:marLeft w:val="0"/>
      <w:marRight w:val="0"/>
      <w:marTop w:val="0"/>
      <w:marBottom w:val="0"/>
      <w:divBdr>
        <w:top w:val="none" w:sz="0" w:space="0" w:color="auto"/>
        <w:left w:val="none" w:sz="0" w:space="0" w:color="auto"/>
        <w:bottom w:val="none" w:sz="0" w:space="0" w:color="auto"/>
        <w:right w:val="none" w:sz="0" w:space="0" w:color="auto"/>
      </w:divBdr>
    </w:div>
    <w:div w:id="1275013286">
      <w:bodyDiv w:val="1"/>
      <w:marLeft w:val="0"/>
      <w:marRight w:val="0"/>
      <w:marTop w:val="0"/>
      <w:marBottom w:val="0"/>
      <w:divBdr>
        <w:top w:val="none" w:sz="0" w:space="0" w:color="auto"/>
        <w:left w:val="none" w:sz="0" w:space="0" w:color="auto"/>
        <w:bottom w:val="none" w:sz="0" w:space="0" w:color="auto"/>
        <w:right w:val="none" w:sz="0" w:space="0" w:color="auto"/>
      </w:divBdr>
    </w:div>
    <w:div w:id="1384014416">
      <w:bodyDiv w:val="1"/>
      <w:marLeft w:val="0"/>
      <w:marRight w:val="0"/>
      <w:marTop w:val="0"/>
      <w:marBottom w:val="0"/>
      <w:divBdr>
        <w:top w:val="none" w:sz="0" w:space="0" w:color="auto"/>
        <w:left w:val="none" w:sz="0" w:space="0" w:color="auto"/>
        <w:bottom w:val="none" w:sz="0" w:space="0" w:color="auto"/>
        <w:right w:val="none" w:sz="0" w:space="0" w:color="auto"/>
      </w:divBdr>
    </w:div>
    <w:div w:id="1414398860">
      <w:bodyDiv w:val="1"/>
      <w:marLeft w:val="0"/>
      <w:marRight w:val="0"/>
      <w:marTop w:val="0"/>
      <w:marBottom w:val="0"/>
      <w:divBdr>
        <w:top w:val="none" w:sz="0" w:space="0" w:color="auto"/>
        <w:left w:val="none" w:sz="0" w:space="0" w:color="auto"/>
        <w:bottom w:val="none" w:sz="0" w:space="0" w:color="auto"/>
        <w:right w:val="none" w:sz="0" w:space="0" w:color="auto"/>
      </w:divBdr>
    </w:div>
    <w:div w:id="1439714916">
      <w:bodyDiv w:val="1"/>
      <w:marLeft w:val="0"/>
      <w:marRight w:val="0"/>
      <w:marTop w:val="0"/>
      <w:marBottom w:val="0"/>
      <w:divBdr>
        <w:top w:val="none" w:sz="0" w:space="0" w:color="auto"/>
        <w:left w:val="none" w:sz="0" w:space="0" w:color="auto"/>
        <w:bottom w:val="none" w:sz="0" w:space="0" w:color="auto"/>
        <w:right w:val="none" w:sz="0" w:space="0" w:color="auto"/>
      </w:divBdr>
    </w:div>
    <w:div w:id="1491170184">
      <w:bodyDiv w:val="1"/>
      <w:marLeft w:val="0"/>
      <w:marRight w:val="0"/>
      <w:marTop w:val="0"/>
      <w:marBottom w:val="0"/>
      <w:divBdr>
        <w:top w:val="none" w:sz="0" w:space="0" w:color="auto"/>
        <w:left w:val="none" w:sz="0" w:space="0" w:color="auto"/>
        <w:bottom w:val="none" w:sz="0" w:space="0" w:color="auto"/>
        <w:right w:val="none" w:sz="0" w:space="0" w:color="auto"/>
      </w:divBdr>
      <w:divsChild>
        <w:div w:id="607081740">
          <w:marLeft w:val="0"/>
          <w:marRight w:val="0"/>
          <w:marTop w:val="0"/>
          <w:marBottom w:val="0"/>
          <w:divBdr>
            <w:top w:val="none" w:sz="0" w:space="0" w:color="auto"/>
            <w:left w:val="none" w:sz="0" w:space="0" w:color="auto"/>
            <w:bottom w:val="none" w:sz="0" w:space="0" w:color="auto"/>
            <w:right w:val="none" w:sz="0" w:space="0" w:color="auto"/>
          </w:divBdr>
          <w:divsChild>
            <w:div w:id="1609963769">
              <w:marLeft w:val="0"/>
              <w:marRight w:val="0"/>
              <w:marTop w:val="0"/>
              <w:marBottom w:val="0"/>
              <w:divBdr>
                <w:top w:val="none" w:sz="0" w:space="0" w:color="auto"/>
                <w:left w:val="none" w:sz="0" w:space="0" w:color="auto"/>
                <w:bottom w:val="none" w:sz="0" w:space="0" w:color="auto"/>
                <w:right w:val="none" w:sz="0" w:space="0" w:color="auto"/>
              </w:divBdr>
              <w:divsChild>
                <w:div w:id="271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814527">
      <w:bodyDiv w:val="1"/>
      <w:marLeft w:val="0"/>
      <w:marRight w:val="0"/>
      <w:marTop w:val="0"/>
      <w:marBottom w:val="0"/>
      <w:divBdr>
        <w:top w:val="none" w:sz="0" w:space="0" w:color="auto"/>
        <w:left w:val="none" w:sz="0" w:space="0" w:color="auto"/>
        <w:bottom w:val="none" w:sz="0" w:space="0" w:color="auto"/>
        <w:right w:val="none" w:sz="0" w:space="0" w:color="auto"/>
      </w:divBdr>
    </w:div>
    <w:div w:id="1516071193">
      <w:bodyDiv w:val="1"/>
      <w:marLeft w:val="0"/>
      <w:marRight w:val="0"/>
      <w:marTop w:val="0"/>
      <w:marBottom w:val="0"/>
      <w:divBdr>
        <w:top w:val="none" w:sz="0" w:space="0" w:color="auto"/>
        <w:left w:val="none" w:sz="0" w:space="0" w:color="auto"/>
        <w:bottom w:val="none" w:sz="0" w:space="0" w:color="auto"/>
        <w:right w:val="none" w:sz="0" w:space="0" w:color="auto"/>
      </w:divBdr>
    </w:div>
    <w:div w:id="1552300177">
      <w:bodyDiv w:val="1"/>
      <w:marLeft w:val="0"/>
      <w:marRight w:val="0"/>
      <w:marTop w:val="0"/>
      <w:marBottom w:val="0"/>
      <w:divBdr>
        <w:top w:val="none" w:sz="0" w:space="0" w:color="auto"/>
        <w:left w:val="none" w:sz="0" w:space="0" w:color="auto"/>
        <w:bottom w:val="none" w:sz="0" w:space="0" w:color="auto"/>
        <w:right w:val="none" w:sz="0" w:space="0" w:color="auto"/>
      </w:divBdr>
      <w:divsChild>
        <w:div w:id="558785539">
          <w:marLeft w:val="0"/>
          <w:marRight w:val="0"/>
          <w:marTop w:val="0"/>
          <w:marBottom w:val="0"/>
          <w:divBdr>
            <w:top w:val="none" w:sz="0" w:space="0" w:color="auto"/>
            <w:left w:val="none" w:sz="0" w:space="0" w:color="auto"/>
            <w:bottom w:val="none" w:sz="0" w:space="0" w:color="auto"/>
            <w:right w:val="none" w:sz="0" w:space="0" w:color="auto"/>
          </w:divBdr>
          <w:divsChild>
            <w:div w:id="93282935">
              <w:marLeft w:val="0"/>
              <w:marRight w:val="0"/>
              <w:marTop w:val="0"/>
              <w:marBottom w:val="0"/>
              <w:divBdr>
                <w:top w:val="none" w:sz="0" w:space="0" w:color="auto"/>
                <w:left w:val="none" w:sz="0" w:space="0" w:color="auto"/>
                <w:bottom w:val="none" w:sz="0" w:space="0" w:color="auto"/>
                <w:right w:val="none" w:sz="0" w:space="0" w:color="auto"/>
              </w:divBdr>
              <w:divsChild>
                <w:div w:id="19846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341">
      <w:bodyDiv w:val="1"/>
      <w:marLeft w:val="0"/>
      <w:marRight w:val="0"/>
      <w:marTop w:val="0"/>
      <w:marBottom w:val="0"/>
      <w:divBdr>
        <w:top w:val="none" w:sz="0" w:space="0" w:color="auto"/>
        <w:left w:val="none" w:sz="0" w:space="0" w:color="auto"/>
        <w:bottom w:val="none" w:sz="0" w:space="0" w:color="auto"/>
        <w:right w:val="none" w:sz="0" w:space="0" w:color="auto"/>
      </w:divBdr>
    </w:div>
    <w:div w:id="1592202561">
      <w:bodyDiv w:val="1"/>
      <w:marLeft w:val="0"/>
      <w:marRight w:val="0"/>
      <w:marTop w:val="0"/>
      <w:marBottom w:val="0"/>
      <w:divBdr>
        <w:top w:val="none" w:sz="0" w:space="0" w:color="auto"/>
        <w:left w:val="none" w:sz="0" w:space="0" w:color="auto"/>
        <w:bottom w:val="none" w:sz="0" w:space="0" w:color="auto"/>
        <w:right w:val="none" w:sz="0" w:space="0" w:color="auto"/>
      </w:divBdr>
    </w:div>
    <w:div w:id="1593394382">
      <w:bodyDiv w:val="1"/>
      <w:marLeft w:val="0"/>
      <w:marRight w:val="0"/>
      <w:marTop w:val="0"/>
      <w:marBottom w:val="0"/>
      <w:divBdr>
        <w:top w:val="none" w:sz="0" w:space="0" w:color="auto"/>
        <w:left w:val="none" w:sz="0" w:space="0" w:color="auto"/>
        <w:bottom w:val="none" w:sz="0" w:space="0" w:color="auto"/>
        <w:right w:val="none" w:sz="0" w:space="0" w:color="auto"/>
      </w:divBdr>
    </w:div>
    <w:div w:id="1597862026">
      <w:bodyDiv w:val="1"/>
      <w:marLeft w:val="0"/>
      <w:marRight w:val="0"/>
      <w:marTop w:val="0"/>
      <w:marBottom w:val="0"/>
      <w:divBdr>
        <w:top w:val="none" w:sz="0" w:space="0" w:color="auto"/>
        <w:left w:val="none" w:sz="0" w:space="0" w:color="auto"/>
        <w:bottom w:val="none" w:sz="0" w:space="0" w:color="auto"/>
        <w:right w:val="none" w:sz="0" w:space="0" w:color="auto"/>
      </w:divBdr>
    </w:div>
    <w:div w:id="1667971851">
      <w:bodyDiv w:val="1"/>
      <w:marLeft w:val="0"/>
      <w:marRight w:val="0"/>
      <w:marTop w:val="0"/>
      <w:marBottom w:val="0"/>
      <w:divBdr>
        <w:top w:val="none" w:sz="0" w:space="0" w:color="auto"/>
        <w:left w:val="none" w:sz="0" w:space="0" w:color="auto"/>
        <w:bottom w:val="none" w:sz="0" w:space="0" w:color="auto"/>
        <w:right w:val="none" w:sz="0" w:space="0" w:color="auto"/>
      </w:divBdr>
      <w:divsChild>
        <w:div w:id="1746339833">
          <w:marLeft w:val="0"/>
          <w:marRight w:val="0"/>
          <w:marTop w:val="0"/>
          <w:marBottom w:val="0"/>
          <w:divBdr>
            <w:top w:val="none" w:sz="0" w:space="0" w:color="auto"/>
            <w:left w:val="none" w:sz="0" w:space="0" w:color="auto"/>
            <w:bottom w:val="none" w:sz="0" w:space="0" w:color="auto"/>
            <w:right w:val="none" w:sz="0" w:space="0" w:color="auto"/>
          </w:divBdr>
          <w:divsChild>
            <w:div w:id="1969316383">
              <w:marLeft w:val="0"/>
              <w:marRight w:val="0"/>
              <w:marTop w:val="0"/>
              <w:marBottom w:val="0"/>
              <w:divBdr>
                <w:top w:val="none" w:sz="0" w:space="0" w:color="auto"/>
                <w:left w:val="none" w:sz="0" w:space="0" w:color="auto"/>
                <w:bottom w:val="none" w:sz="0" w:space="0" w:color="auto"/>
                <w:right w:val="none" w:sz="0" w:space="0" w:color="auto"/>
              </w:divBdr>
              <w:divsChild>
                <w:div w:id="8096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849826">
      <w:bodyDiv w:val="1"/>
      <w:marLeft w:val="0"/>
      <w:marRight w:val="0"/>
      <w:marTop w:val="0"/>
      <w:marBottom w:val="0"/>
      <w:divBdr>
        <w:top w:val="none" w:sz="0" w:space="0" w:color="auto"/>
        <w:left w:val="none" w:sz="0" w:space="0" w:color="auto"/>
        <w:bottom w:val="none" w:sz="0" w:space="0" w:color="auto"/>
        <w:right w:val="none" w:sz="0" w:space="0" w:color="auto"/>
      </w:divBdr>
    </w:div>
    <w:div w:id="1826700234">
      <w:bodyDiv w:val="1"/>
      <w:marLeft w:val="0"/>
      <w:marRight w:val="0"/>
      <w:marTop w:val="0"/>
      <w:marBottom w:val="0"/>
      <w:divBdr>
        <w:top w:val="none" w:sz="0" w:space="0" w:color="auto"/>
        <w:left w:val="none" w:sz="0" w:space="0" w:color="auto"/>
        <w:bottom w:val="none" w:sz="0" w:space="0" w:color="auto"/>
        <w:right w:val="none" w:sz="0" w:space="0" w:color="auto"/>
      </w:divBdr>
      <w:divsChild>
        <w:div w:id="1878809859">
          <w:marLeft w:val="0"/>
          <w:marRight w:val="0"/>
          <w:marTop w:val="0"/>
          <w:marBottom w:val="0"/>
          <w:divBdr>
            <w:top w:val="none" w:sz="0" w:space="0" w:color="auto"/>
            <w:left w:val="none" w:sz="0" w:space="0" w:color="auto"/>
            <w:bottom w:val="none" w:sz="0" w:space="0" w:color="auto"/>
            <w:right w:val="none" w:sz="0" w:space="0" w:color="auto"/>
          </w:divBdr>
          <w:divsChild>
            <w:div w:id="348482977">
              <w:marLeft w:val="0"/>
              <w:marRight w:val="0"/>
              <w:marTop w:val="0"/>
              <w:marBottom w:val="0"/>
              <w:divBdr>
                <w:top w:val="none" w:sz="0" w:space="0" w:color="auto"/>
                <w:left w:val="none" w:sz="0" w:space="0" w:color="auto"/>
                <w:bottom w:val="none" w:sz="0" w:space="0" w:color="auto"/>
                <w:right w:val="none" w:sz="0" w:space="0" w:color="auto"/>
              </w:divBdr>
              <w:divsChild>
                <w:div w:id="17581425">
                  <w:marLeft w:val="0"/>
                  <w:marRight w:val="0"/>
                  <w:marTop w:val="0"/>
                  <w:marBottom w:val="0"/>
                  <w:divBdr>
                    <w:top w:val="none" w:sz="0" w:space="0" w:color="auto"/>
                    <w:left w:val="none" w:sz="0" w:space="0" w:color="auto"/>
                    <w:bottom w:val="none" w:sz="0" w:space="0" w:color="auto"/>
                    <w:right w:val="none" w:sz="0" w:space="0" w:color="auto"/>
                  </w:divBdr>
                  <w:divsChild>
                    <w:div w:id="87538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366687">
      <w:bodyDiv w:val="1"/>
      <w:marLeft w:val="0"/>
      <w:marRight w:val="0"/>
      <w:marTop w:val="0"/>
      <w:marBottom w:val="0"/>
      <w:divBdr>
        <w:top w:val="none" w:sz="0" w:space="0" w:color="auto"/>
        <w:left w:val="none" w:sz="0" w:space="0" w:color="auto"/>
        <w:bottom w:val="none" w:sz="0" w:space="0" w:color="auto"/>
        <w:right w:val="none" w:sz="0" w:space="0" w:color="auto"/>
      </w:divBdr>
      <w:divsChild>
        <w:div w:id="844200551">
          <w:marLeft w:val="0"/>
          <w:marRight w:val="0"/>
          <w:marTop w:val="0"/>
          <w:marBottom w:val="0"/>
          <w:divBdr>
            <w:top w:val="none" w:sz="0" w:space="0" w:color="auto"/>
            <w:left w:val="none" w:sz="0" w:space="0" w:color="auto"/>
            <w:bottom w:val="none" w:sz="0" w:space="0" w:color="auto"/>
            <w:right w:val="none" w:sz="0" w:space="0" w:color="auto"/>
          </w:divBdr>
          <w:divsChild>
            <w:div w:id="757944696">
              <w:marLeft w:val="0"/>
              <w:marRight w:val="0"/>
              <w:marTop w:val="0"/>
              <w:marBottom w:val="0"/>
              <w:divBdr>
                <w:top w:val="none" w:sz="0" w:space="0" w:color="auto"/>
                <w:left w:val="none" w:sz="0" w:space="0" w:color="auto"/>
                <w:bottom w:val="none" w:sz="0" w:space="0" w:color="auto"/>
                <w:right w:val="none" w:sz="0" w:space="0" w:color="auto"/>
              </w:divBdr>
              <w:divsChild>
                <w:div w:id="1754936268">
                  <w:marLeft w:val="0"/>
                  <w:marRight w:val="0"/>
                  <w:marTop w:val="0"/>
                  <w:marBottom w:val="0"/>
                  <w:divBdr>
                    <w:top w:val="none" w:sz="0" w:space="0" w:color="auto"/>
                    <w:left w:val="none" w:sz="0" w:space="0" w:color="auto"/>
                    <w:bottom w:val="none" w:sz="0" w:space="0" w:color="auto"/>
                    <w:right w:val="none" w:sz="0" w:space="0" w:color="auto"/>
                  </w:divBdr>
                </w:div>
              </w:divsChild>
            </w:div>
            <w:div w:id="837308164">
              <w:marLeft w:val="0"/>
              <w:marRight w:val="0"/>
              <w:marTop w:val="0"/>
              <w:marBottom w:val="0"/>
              <w:divBdr>
                <w:top w:val="none" w:sz="0" w:space="0" w:color="auto"/>
                <w:left w:val="none" w:sz="0" w:space="0" w:color="auto"/>
                <w:bottom w:val="none" w:sz="0" w:space="0" w:color="auto"/>
                <w:right w:val="none" w:sz="0" w:space="0" w:color="auto"/>
              </w:divBdr>
              <w:divsChild>
                <w:div w:id="9383133">
                  <w:marLeft w:val="0"/>
                  <w:marRight w:val="0"/>
                  <w:marTop w:val="0"/>
                  <w:marBottom w:val="0"/>
                  <w:divBdr>
                    <w:top w:val="none" w:sz="0" w:space="0" w:color="auto"/>
                    <w:left w:val="none" w:sz="0" w:space="0" w:color="auto"/>
                    <w:bottom w:val="none" w:sz="0" w:space="0" w:color="auto"/>
                    <w:right w:val="none" w:sz="0" w:space="0" w:color="auto"/>
                  </w:divBdr>
                </w:div>
              </w:divsChild>
            </w:div>
            <w:div w:id="2144418598">
              <w:marLeft w:val="0"/>
              <w:marRight w:val="0"/>
              <w:marTop w:val="0"/>
              <w:marBottom w:val="0"/>
              <w:divBdr>
                <w:top w:val="none" w:sz="0" w:space="0" w:color="auto"/>
                <w:left w:val="none" w:sz="0" w:space="0" w:color="auto"/>
                <w:bottom w:val="none" w:sz="0" w:space="0" w:color="auto"/>
                <w:right w:val="none" w:sz="0" w:space="0" w:color="auto"/>
              </w:divBdr>
              <w:divsChild>
                <w:div w:id="150879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44121">
      <w:bodyDiv w:val="1"/>
      <w:marLeft w:val="0"/>
      <w:marRight w:val="0"/>
      <w:marTop w:val="0"/>
      <w:marBottom w:val="0"/>
      <w:divBdr>
        <w:top w:val="none" w:sz="0" w:space="0" w:color="auto"/>
        <w:left w:val="none" w:sz="0" w:space="0" w:color="auto"/>
        <w:bottom w:val="none" w:sz="0" w:space="0" w:color="auto"/>
        <w:right w:val="none" w:sz="0" w:space="0" w:color="auto"/>
      </w:divBdr>
    </w:div>
    <w:div w:id="212109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dihpn.org/wp-content/uploads/2005/09/networkpaper052.pdf" TargetMode="External"/><Relationship Id="rId21" Type="http://schemas.openxmlformats.org/officeDocument/2006/relationships/hyperlink" Target="http://africasacountry.com/2015/11/a-short-history-of-helping-far-off-peoples/" TargetMode="External"/><Relationship Id="rId42" Type="http://schemas.openxmlformats.org/officeDocument/2006/relationships/hyperlink" Target="http://bostonreview.net/world/alex-de-waal-militarizing-global-health-ebola" TargetMode="External"/><Relationship Id="rId47" Type="http://schemas.openxmlformats.org/officeDocument/2006/relationships/hyperlink" Target="https://www.unocha.org/sites/unocha/files/GHRP-COVID19_May_Update.pdf" TargetMode="External"/><Relationship Id="rId63" Type="http://schemas.openxmlformats.org/officeDocument/2006/relationships/hyperlink" Target="https://culanth.org/fieldsights/when-fieldwork-breaks-your-heart" TargetMode="External"/><Relationship Id="rId68" Type="http://schemas.openxmlformats.org/officeDocument/2006/relationships/footer" Target="footer2.xml"/><Relationship Id="rId7" Type="http://schemas.openxmlformats.org/officeDocument/2006/relationships/hyperlink" Target="mailto:lcarruth@american.edu" TargetMode="External"/><Relationship Id="rId2" Type="http://schemas.openxmlformats.org/officeDocument/2006/relationships/styles" Target="styles.xml"/><Relationship Id="rId16" Type="http://schemas.openxmlformats.org/officeDocument/2006/relationships/hyperlink" Target="https://www.icvanetwork.org/topic-1-%E2%80%9Cnexus%E2%80%9D-explained" TargetMode="External"/><Relationship Id="rId29" Type="http://schemas.openxmlformats.org/officeDocument/2006/relationships/hyperlink" Target="https://journals.plos.org/plosmedicine/article?id=10.1371/journal.pmed.0050146" TargetMode="External"/><Relationship Id="rId11" Type="http://schemas.openxmlformats.org/officeDocument/2006/relationships/hyperlink" Target="http://newirin.irinnews.org/the-humanitarian-economy/" TargetMode="External"/><Relationship Id="rId24" Type="http://schemas.openxmlformats.org/officeDocument/2006/relationships/hyperlink" Target="https://podcasts.apple.com/us/podcast/introducing-the-missionary/id1494353780?i=1000468586960" TargetMode="External"/><Relationship Id="rId32" Type="http://schemas.openxmlformats.org/officeDocument/2006/relationships/hyperlink" Target="https://www.iom.int/key-migration-terms" TargetMode="External"/><Relationship Id="rId37" Type="http://schemas.openxmlformats.org/officeDocument/2006/relationships/hyperlink" Target="https://chimurengachronic.co.za/the-idea-of-a-borderless-world/" TargetMode="External"/><Relationship Id="rId40" Type="http://schemas.openxmlformats.org/officeDocument/2006/relationships/hyperlink" Target="http://bostonreview.net/global-justice/alex-de-waal-mass-starvation-%20crime%E2%80%94its-time-we-treated-it-way" TargetMode="External"/><Relationship Id="rId45" Type="http://schemas.openxmlformats.org/officeDocument/2006/relationships/hyperlink" Target="http://africasacountry.com/author/kristinandmorenike/" TargetMode="External"/><Relationship Id="rId53" Type="http://schemas.openxmlformats.org/officeDocument/2006/relationships/hyperlink" Target="https://www.socialscienceinaction.org/emergency/covid-19-pandemic/" TargetMode="External"/><Relationship Id="rId58" Type="http://schemas.openxmlformats.org/officeDocument/2006/relationships/hyperlink" Target="https://static1.squarespace.com/static/506c8ea1e4b01d9450dd53f5/t/5da7a363aede156263052d42/1571267435576/South+Sudan+-+Devon+-+October+2019+-+1.0.pdf" TargetMode="External"/><Relationship Id="rId66"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www.theguardian.com/global-development-professionals-network/2015/sep/23/secret-aid-worker-mental-health-ptsd-and-burnout" TargetMode="External"/><Relationship Id="rId19" Type="http://schemas.openxmlformats.org/officeDocument/2006/relationships/hyperlink" Target="https://www.opendemocracy.net/en/transformation/black-lives-matter-also-reckoning-foreign-aid-and-international-ngos/" TargetMode="External"/><Relationship Id="rId14" Type="http://schemas.openxmlformats.org/officeDocument/2006/relationships/hyperlink" Target="https://reliefweb.int/sites/reliefweb.int/files/resources/Sphere-Handbook-2018-EN.pdf" TargetMode="External"/><Relationship Id="rId22" Type="http://schemas.openxmlformats.org/officeDocument/2006/relationships/hyperlink" Target="https://odihpn.org/wp-content/uploads/2004/04/humanitarianexchange026.pdf" TargetMode="External"/><Relationship Id="rId27" Type="http://schemas.openxmlformats.org/officeDocument/2006/relationships/hyperlink" Target="https://www.newsdeeply.com/syria/articles/2016/07/08/the-silent-suffering-of-syrias-chronically-ill" TargetMode="External"/><Relationship Id="rId30" Type="http://schemas.openxmlformats.org/officeDocument/2006/relationships/hyperlink" Target="https://epicenter.wcfia.harvard.edu/blog/documenting-burden-war-syrians" TargetMode="External"/><Relationship Id="rId35" Type="http://schemas.openxmlformats.org/officeDocument/2006/relationships/hyperlink" Target="https://observers.france24.com/en/20200804-us-border-patrol-raids-humanitarian-aid-camp-seizing-cell-phones?ref=tw_i" TargetMode="External"/><Relationship Id="rId43" Type="http://schemas.openxmlformats.org/officeDocument/2006/relationships/hyperlink" Target="https://www.nybooks.com/articles/2019/10/24/ebola-in-africa-getting-wrong/" TargetMode="External"/><Relationship Id="rId48" Type="http://schemas.openxmlformats.org/officeDocument/2006/relationships/hyperlink" Target="http://bostonreview.net/science-nature/alex-de-waal-new-pathogen-old-politics" TargetMode="External"/><Relationship Id="rId56" Type="http://schemas.openxmlformats.org/officeDocument/2006/relationships/hyperlink" Target="https://www.theguardian.com/global-development/2018/mar/14/secret-aid-worker-abusive-men-aid-sector-sexism-harassment" TargetMode="External"/><Relationship Id="rId64" Type="http://schemas.openxmlformats.org/officeDocument/2006/relationships/hyperlink" Target="https://www.globaldispatchespodcast.com/why-are-so-many-aid-workers-being-killed-in-the-line-of-duty/" TargetMode="External"/><Relationship Id="rId69" Type="http://schemas.openxmlformats.org/officeDocument/2006/relationships/fontTable" Target="fontTable.xml"/><Relationship Id="rId8" Type="http://schemas.openxmlformats.org/officeDocument/2006/relationships/hyperlink" Target="mailto:asac@american.edu" TargetMode="External"/><Relationship Id="rId51" Type="http://schemas.openxmlformats.org/officeDocument/2006/relationships/hyperlink" Target="https://doi.org/10.1016/S0140-6736(20)30739-X" TargetMode="External"/><Relationship Id="rId3" Type="http://schemas.openxmlformats.org/officeDocument/2006/relationships/settings" Target="settings.xml"/><Relationship Id="rId12" Type="http://schemas.openxmlformats.org/officeDocument/2006/relationships/hyperlink" Target="https://www.thenewhumanitarian.org/special-report/2019/12/3/triple-nexus-aid-development-humanitarian-donors-cooperation" TargetMode="External"/><Relationship Id="rId17" Type="http://schemas.openxmlformats.org/officeDocument/2006/relationships/hyperlink" Target="https://africasacountry.com/2020/01/the-pitfalls-of-symbolic-decolonization" TargetMode="External"/><Relationship Id="rId25" Type="http://schemas.openxmlformats.org/officeDocument/2006/relationships/hyperlink" Target="https://www.bu.edu/africa/files/2013/10/How-to-Write-about-Africa.pdf&#65279;&#65279;&#65279;&#65279;&#65279;&#65279;" TargetMode="External"/><Relationship Id="rId33" Type="http://schemas.openxmlformats.org/officeDocument/2006/relationships/hyperlink" Target="https://www.refugeesinternational.org/reports/2020/7/28/voices-from-the-border-humanitarians-and-missing-migrants?mkt_tok=eyJpIjoiTjJFeU1UTTROakl6WlRabCIsInQiOiJGYzY2enA0cU9KcFVlVERiRytYOExHQmFxSzFwOFRMZzRFcjdJZ0wySWJyTlByZFZDR2h3MnQ3dE5JN3duUkZlMkNtdjlIdllUVER1elZyOXFaNkRnNUZOaHBCYWs3blkwcGJ6d2NpWE4wQlhsVW5TMzJQMTNVQXNRYWw5RUh4MiJ9" TargetMode="External"/><Relationship Id="rId38" Type="http://schemas.openxmlformats.org/officeDocument/2006/relationships/hyperlink" Target="https://reliefweb.int/sites/reliefweb.int/files/resources/Sphere-Handbook-2018-EN.pdf" TargetMode="External"/><Relationship Id="rId46" Type="http://schemas.openxmlformats.org/officeDocument/2006/relationships/hyperlink" Target="http://africasacountry.com/2017/12/how-nigeria-defeated-ebola/" TargetMode="External"/><Relationship Id="rId59" Type="http://schemas.openxmlformats.org/officeDocument/2006/relationships/hyperlink" Target="https://doi.org/10.1007/978-3-030-26411-6" TargetMode="External"/><Relationship Id="rId67" Type="http://schemas.openxmlformats.org/officeDocument/2006/relationships/footer" Target="footer1.xml"/><Relationship Id="rId20" Type="http://schemas.openxmlformats.org/officeDocument/2006/relationships/hyperlink" Target="https://open.spotify.com/episode/4B5KVY53goLV3aJRO3wt5a?go=1&amp;utm_source=embed_v3&amp;t=0&amp;nd=1&amp;nd=1" TargetMode="External"/><Relationship Id="rId41" Type="http://schemas.openxmlformats.org/officeDocument/2006/relationships/hyperlink" Target="http://eprints.lse.ac.uk/102836/1/Maxwell_famine_early_warning_and_information_systems_published.pdf" TargetMode="External"/><Relationship Id="rId54" Type="http://schemas.openxmlformats.org/officeDocument/2006/relationships/hyperlink" Target="https://www.humanitarianoutcomes.org/sites/default/files/publications/awsr_2019_0.pdf" TargetMode="External"/><Relationship Id="rId62" Type="http://schemas.openxmlformats.org/officeDocument/2006/relationships/hyperlink" Target="https://doi.org/10.1371/journal.pone.0044948"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177%2F1542316620922805" TargetMode="External"/><Relationship Id="rId23" Type="http://schemas.openxmlformats.org/officeDocument/2006/relationships/hyperlink" Target="https://www.iheart.com/podcast/1119-the-missionary-61230211/episode/introducing-the-missionary-61230212/" TargetMode="External"/><Relationship Id="rId28" Type="http://schemas.openxmlformats.org/officeDocument/2006/relationships/hyperlink" Target="https://blogs.bmj.com/bmj/2019/10/14/palliative-care-in-humanitarian-crises-an-idea-thats-time-has-come/" TargetMode="External"/><Relationship Id="rId36" Type="http://schemas.openxmlformats.org/officeDocument/2006/relationships/hyperlink" Target="https://nomoredeaths.org/webinar-water-not-walls-resisting-the-criminalization-of-aid-in-the-borderlands/" TargetMode="External"/><Relationship Id="rId49" Type="http://schemas.openxmlformats.org/officeDocument/2006/relationships/hyperlink" Target="https://devinit.org/resources/global-humanitarian-assistance-report-2020/crisis-financing-covid-19-pandemic-response/" TargetMode="External"/><Relationship Id="rId57" Type="http://schemas.openxmlformats.org/officeDocument/2006/relationships/hyperlink" Target="https://www.thenewhumanitarian.org/opinion/2020/02/18/UN-ad-women-aid-workers" TargetMode="External"/><Relationship Id="rId10" Type="http://schemas.openxmlformats.org/officeDocument/2006/relationships/hyperlink" Target="https://www.thenewhumanitarian.org/opinion/2020/07/01/black-lives-matter-aid-power-rethinking-humanitarianism-takeaways?utm_source=twitter&amp;utm_medium=social&amp;utm_campaign=social" TargetMode="External"/><Relationship Id="rId31" Type="http://schemas.openxmlformats.org/officeDocument/2006/relationships/hyperlink" Target="https://www.foreignaffairs.com/articles/syria/2018-09-20/how-un-humanitarian-aid-has-propped-assad" TargetMode="External"/><Relationship Id="rId44" Type="http://schemas.openxmlformats.org/officeDocument/2006/relationships/hyperlink" Target="https://covid-19.mitpress.mit.edu/pub/7yai8v7v/release/1" TargetMode="External"/><Relationship Id="rId52" Type="http://schemas.openxmlformats.org/officeDocument/2006/relationships/hyperlink" Target="https://www.thenewhumanitarian.org/special-report/2020/07/07/coronavirus-aden-yemen-doctor-diary?utm_source=twitter&amp;utm_medium=social&amp;utm_campaign=social" TargetMode="External"/><Relationship Id="rId60" Type="http://schemas.openxmlformats.org/officeDocument/2006/relationships/hyperlink" Target="https://www.theguardian.com/global-development-professionals-network/2015/jul/31/aid-workers-casualties-mental-health" TargetMode="External"/><Relationship Id="rId65" Type="http://schemas.openxmlformats.org/officeDocument/2006/relationships/hyperlink" Target="http://www.mhpss.net/emergency-toolkit/" TargetMode="External"/><Relationship Id="rId4" Type="http://schemas.openxmlformats.org/officeDocument/2006/relationships/webSettings" Target="webSettings.xml"/><Relationship Id="rId9" Type="http://schemas.openxmlformats.org/officeDocument/2006/relationships/hyperlink" Target="https://www.thenewhumanitarian.org/in-depth/Rethinking-humanitarianism" TargetMode="External"/><Relationship Id="rId13" Type="http://schemas.openxmlformats.org/officeDocument/2006/relationships/hyperlink" Target="https://www.thenewhumanitarian.org/analysis/2020/05/13/triple-nexus-peace-development-security-humanitarian-policy" TargetMode="External"/><Relationship Id="rId18" Type="http://schemas.openxmlformats.org/officeDocument/2006/relationships/hyperlink" Target="https://slate.com/news-and-politics/2020/01/puerto-rico-earthquakes-disaster.html" TargetMode="External"/><Relationship Id="rId39" Type="http://schemas.openxmlformats.org/officeDocument/2006/relationships/hyperlink" Target="https://fic.tufts.edu/publication-item/politics-of-information-and-analysis-in-famines-and-extreme-emergencies-synthesis/" TargetMode="External"/><Relationship Id="rId34" Type="http://schemas.openxmlformats.org/officeDocument/2006/relationships/hyperlink" Target="https://www.thenewhumanitarian.org/news-feature/2020/08/05/missing-migrants-Libya-forced-returns-Mediterranean?utm_source=twitter&amp;utm_medium=social&amp;utm_campaign=social" TargetMode="External"/><Relationship Id="rId50" Type="http://schemas.openxmlformats.org/officeDocument/2006/relationships/hyperlink" Target="https://www.thenewhumanitarian.org/news/2020/06/03/keeping-track-coronavirus-aid-funding" TargetMode="External"/><Relationship Id="rId55" Type="http://schemas.openxmlformats.org/officeDocument/2006/relationships/hyperlink" Target="https://theconversation.com/aid-workers-face-an-underreported-sexual-violence-crisis-746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6095</Words>
  <Characters>34745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Carruth</dc:creator>
  <cp:keywords/>
  <dc:description/>
  <cp:lastModifiedBy>Lauren Carruth</cp:lastModifiedBy>
  <cp:revision>6</cp:revision>
  <dcterms:created xsi:type="dcterms:W3CDTF">2020-08-31T21:15:00Z</dcterms:created>
  <dcterms:modified xsi:type="dcterms:W3CDTF">2020-09-14T20:14:00Z</dcterms:modified>
</cp:coreProperties>
</file>